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F6AE" w14:textId="77777777" w:rsidR="00296763" w:rsidRPr="00A52458" w:rsidRDefault="00F31D46" w:rsidP="002967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52458">
        <w:rPr>
          <w:rFonts w:ascii="Arial" w:hAnsi="Arial" w:cs="Arial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6870B73" wp14:editId="46BFF62F">
            <wp:simplePos x="0" y="0"/>
            <wp:positionH relativeFrom="column">
              <wp:posOffset>4371975</wp:posOffset>
            </wp:positionH>
            <wp:positionV relativeFrom="paragraph">
              <wp:posOffset>-666750</wp:posOffset>
            </wp:positionV>
            <wp:extent cx="1920240" cy="676275"/>
            <wp:effectExtent l="0" t="0" r="381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A52458">
        <w:rPr>
          <w:rFonts w:ascii="Arial" w:hAnsi="Arial" w:cs="Arial"/>
          <w:b/>
          <w:sz w:val="32"/>
          <w:szCs w:val="32"/>
          <w:u w:val="single"/>
        </w:rPr>
        <w:t>Department of Human Resources</w:t>
      </w:r>
    </w:p>
    <w:p w14:paraId="2CB86AE5" w14:textId="77777777" w:rsidR="00296763" w:rsidRPr="00A52458" w:rsidRDefault="00296763" w:rsidP="002967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9E9AC6F" w14:textId="77777777" w:rsidR="00296763" w:rsidRPr="00A52458" w:rsidRDefault="00296763" w:rsidP="002967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52458">
        <w:rPr>
          <w:rFonts w:ascii="Arial" w:hAnsi="Arial" w:cs="Arial"/>
          <w:b/>
          <w:sz w:val="32"/>
          <w:szCs w:val="32"/>
          <w:u w:val="single"/>
        </w:rPr>
        <w:t>OPSEU Job Description</w:t>
      </w:r>
    </w:p>
    <w:p w14:paraId="5488DE9D" w14:textId="77777777" w:rsidR="00296763" w:rsidRPr="005C417C" w:rsidRDefault="00296763" w:rsidP="00296763">
      <w:pPr>
        <w:rPr>
          <w:rFonts w:asciiTheme="minorHAnsi" w:hAnsiTheme="minorHAnsi" w:cstheme="minorHAnsi"/>
        </w:rPr>
      </w:pPr>
    </w:p>
    <w:p w14:paraId="21D10108" w14:textId="77777777" w:rsidR="00A511B9" w:rsidRPr="005C417C" w:rsidRDefault="00A511B9" w:rsidP="00296763">
      <w:pPr>
        <w:rPr>
          <w:rFonts w:asciiTheme="minorHAnsi" w:hAnsiTheme="minorHAnsi" w:cstheme="minorHAnsi"/>
          <w:b/>
        </w:rPr>
      </w:pPr>
    </w:p>
    <w:p w14:paraId="6A215B22" w14:textId="5DA240D0" w:rsidR="00296763" w:rsidRPr="00A52458" w:rsidRDefault="00296763" w:rsidP="00BE598A">
      <w:pPr>
        <w:tabs>
          <w:tab w:val="left" w:pos="1980"/>
        </w:tabs>
        <w:rPr>
          <w:rFonts w:ascii="Arial" w:hAnsi="Arial" w:cs="Arial"/>
        </w:rPr>
      </w:pPr>
      <w:r w:rsidRPr="00A52458">
        <w:rPr>
          <w:rFonts w:ascii="Arial" w:hAnsi="Arial" w:cs="Arial"/>
          <w:b/>
        </w:rPr>
        <w:t xml:space="preserve">Job </w:t>
      </w:r>
      <w:r w:rsidR="00D010B3" w:rsidRPr="00A52458">
        <w:rPr>
          <w:rFonts w:ascii="Arial" w:hAnsi="Arial" w:cs="Arial"/>
          <w:b/>
        </w:rPr>
        <w:t>Title</w:t>
      </w:r>
      <w:r w:rsidR="00BB7722" w:rsidRPr="00A52458">
        <w:rPr>
          <w:rFonts w:ascii="Arial" w:hAnsi="Arial" w:cs="Arial"/>
          <w:b/>
        </w:rPr>
        <w:t>:</w:t>
      </w:r>
      <w:r w:rsidR="0010671C" w:rsidRPr="00A52458">
        <w:rPr>
          <w:rFonts w:ascii="Arial" w:hAnsi="Arial" w:cs="Arial"/>
          <w:b/>
        </w:rPr>
        <w:t xml:space="preserve"> </w:t>
      </w:r>
      <w:r w:rsidR="0098779B" w:rsidRPr="00A52458">
        <w:rPr>
          <w:rFonts w:ascii="Arial" w:hAnsi="Arial" w:cs="Arial"/>
          <w:b/>
        </w:rPr>
        <w:tab/>
      </w:r>
      <w:r w:rsidR="000336B2" w:rsidRPr="00A52458">
        <w:rPr>
          <w:rFonts w:ascii="Arial" w:hAnsi="Arial" w:cs="Arial"/>
        </w:rPr>
        <w:t>Trent Simulation Hub</w:t>
      </w:r>
      <w:r w:rsidR="000336B2" w:rsidRPr="00A52458">
        <w:rPr>
          <w:rFonts w:ascii="Arial" w:hAnsi="Arial" w:cs="Arial"/>
          <w:b/>
        </w:rPr>
        <w:t xml:space="preserve"> </w:t>
      </w:r>
      <w:r w:rsidR="0010671C" w:rsidRPr="00A52458">
        <w:rPr>
          <w:rFonts w:ascii="Arial" w:hAnsi="Arial" w:cs="Arial"/>
        </w:rPr>
        <w:t>Senior Demonstrator</w:t>
      </w:r>
      <w:r w:rsidR="002F035C">
        <w:rPr>
          <w:rFonts w:ascii="Arial" w:hAnsi="Arial" w:cs="Arial"/>
        </w:rPr>
        <w:t xml:space="preserve"> – Team Lead</w:t>
      </w:r>
    </w:p>
    <w:p w14:paraId="1CB20F48" w14:textId="5A64AD50" w:rsidR="00BC36A5" w:rsidRPr="00A52458" w:rsidRDefault="00296763" w:rsidP="00B10A7D">
      <w:pPr>
        <w:tabs>
          <w:tab w:val="left" w:pos="1980"/>
        </w:tabs>
        <w:rPr>
          <w:rFonts w:ascii="Arial" w:hAnsi="Arial" w:cs="Arial"/>
        </w:rPr>
      </w:pPr>
      <w:r w:rsidRPr="00A52458">
        <w:rPr>
          <w:rFonts w:ascii="Arial" w:hAnsi="Arial" w:cs="Arial"/>
          <w:b/>
        </w:rPr>
        <w:t>Job</w:t>
      </w:r>
      <w:r w:rsidR="00D010B3" w:rsidRPr="00A52458">
        <w:rPr>
          <w:rFonts w:ascii="Arial" w:hAnsi="Arial" w:cs="Arial"/>
          <w:b/>
        </w:rPr>
        <w:t xml:space="preserve"> Number</w:t>
      </w:r>
      <w:r w:rsidRPr="00A52458">
        <w:rPr>
          <w:rFonts w:ascii="Arial" w:hAnsi="Arial" w:cs="Arial"/>
          <w:b/>
        </w:rPr>
        <w:t>:</w:t>
      </w:r>
      <w:r w:rsidR="0010671C" w:rsidRPr="00A52458">
        <w:rPr>
          <w:rFonts w:ascii="Arial" w:hAnsi="Arial" w:cs="Arial"/>
          <w:b/>
        </w:rPr>
        <w:t xml:space="preserve"> </w:t>
      </w:r>
      <w:r w:rsidR="0098779B" w:rsidRPr="00A52458">
        <w:rPr>
          <w:rFonts w:ascii="Arial" w:hAnsi="Arial" w:cs="Arial"/>
          <w:b/>
        </w:rPr>
        <w:tab/>
      </w:r>
      <w:r w:rsidR="0010671C" w:rsidRPr="00A52458">
        <w:rPr>
          <w:rFonts w:ascii="Arial" w:hAnsi="Arial" w:cs="Arial"/>
        </w:rPr>
        <w:t>SS-071</w:t>
      </w:r>
      <w:r w:rsidR="00A52458" w:rsidRPr="00A52458">
        <w:rPr>
          <w:rFonts w:ascii="Arial" w:hAnsi="Arial" w:cs="Arial"/>
        </w:rPr>
        <w:t xml:space="preserve"> | VIP: 1439</w:t>
      </w:r>
      <w:r w:rsidR="00BB7722" w:rsidRPr="00A52458">
        <w:rPr>
          <w:rFonts w:ascii="Arial" w:hAnsi="Arial" w:cs="Arial"/>
        </w:rPr>
        <w:tab/>
      </w:r>
      <w:r w:rsidR="00BB7722" w:rsidRPr="00A52458">
        <w:rPr>
          <w:rFonts w:ascii="Arial" w:hAnsi="Arial" w:cs="Arial"/>
        </w:rPr>
        <w:tab/>
      </w:r>
      <w:r w:rsidR="00BB7722" w:rsidRPr="00A52458">
        <w:rPr>
          <w:rFonts w:ascii="Arial" w:hAnsi="Arial" w:cs="Arial"/>
        </w:rPr>
        <w:tab/>
      </w:r>
      <w:r w:rsidR="00BB7722" w:rsidRPr="00A52458">
        <w:rPr>
          <w:rFonts w:ascii="Arial" w:hAnsi="Arial" w:cs="Arial"/>
        </w:rPr>
        <w:tab/>
      </w:r>
      <w:r w:rsidR="00BB7722" w:rsidRPr="00A52458">
        <w:rPr>
          <w:rFonts w:ascii="Arial" w:hAnsi="Arial" w:cs="Arial"/>
        </w:rPr>
        <w:tab/>
      </w:r>
    </w:p>
    <w:p w14:paraId="7600EE28" w14:textId="77777777" w:rsidR="003C38F8" w:rsidRPr="00A52458" w:rsidRDefault="003C38F8" w:rsidP="00B10A7D">
      <w:pPr>
        <w:tabs>
          <w:tab w:val="left" w:pos="1980"/>
        </w:tabs>
        <w:rPr>
          <w:rFonts w:ascii="Arial" w:hAnsi="Arial" w:cs="Arial"/>
        </w:rPr>
      </w:pPr>
      <w:r w:rsidRPr="00A52458">
        <w:rPr>
          <w:rFonts w:ascii="Arial" w:hAnsi="Arial" w:cs="Arial"/>
          <w:b/>
        </w:rPr>
        <w:t xml:space="preserve">NOC: </w:t>
      </w:r>
      <w:r w:rsidR="0098779B" w:rsidRPr="00A52458">
        <w:rPr>
          <w:rFonts w:ascii="Arial" w:hAnsi="Arial" w:cs="Arial"/>
          <w:b/>
        </w:rPr>
        <w:tab/>
      </w:r>
      <w:r w:rsidRPr="00A52458">
        <w:rPr>
          <w:rFonts w:ascii="Arial" w:hAnsi="Arial" w:cs="Arial"/>
        </w:rPr>
        <w:t>4012</w:t>
      </w:r>
    </w:p>
    <w:p w14:paraId="1CBD6CCB" w14:textId="2CE27065" w:rsidR="003C38F8" w:rsidRPr="00A52458" w:rsidRDefault="003C38F8" w:rsidP="00B10A7D">
      <w:pPr>
        <w:tabs>
          <w:tab w:val="left" w:pos="1980"/>
        </w:tabs>
        <w:rPr>
          <w:rFonts w:ascii="Arial" w:hAnsi="Arial" w:cs="Arial"/>
        </w:rPr>
      </w:pPr>
      <w:r w:rsidRPr="00A52458">
        <w:rPr>
          <w:rFonts w:ascii="Arial" w:hAnsi="Arial" w:cs="Arial"/>
          <w:b/>
        </w:rPr>
        <w:t xml:space="preserve">Band: </w:t>
      </w:r>
      <w:r w:rsidR="0098779B" w:rsidRPr="00A52458">
        <w:rPr>
          <w:rFonts w:ascii="Arial" w:hAnsi="Arial" w:cs="Arial"/>
          <w:b/>
        </w:rPr>
        <w:tab/>
      </w:r>
      <w:r w:rsidR="00691965" w:rsidRPr="00A52458">
        <w:rPr>
          <w:rFonts w:ascii="Arial" w:hAnsi="Arial" w:cs="Arial"/>
        </w:rPr>
        <w:t>1</w:t>
      </w:r>
      <w:r w:rsidR="00A52458" w:rsidRPr="00A52458">
        <w:rPr>
          <w:rFonts w:ascii="Arial" w:hAnsi="Arial" w:cs="Arial"/>
        </w:rPr>
        <w:t>1</w:t>
      </w:r>
    </w:p>
    <w:p w14:paraId="2A036FC1" w14:textId="77777777" w:rsidR="00A511B9" w:rsidRPr="00A52458" w:rsidRDefault="002B6D62" w:rsidP="00B10A7D">
      <w:pPr>
        <w:tabs>
          <w:tab w:val="left" w:pos="1980"/>
        </w:tabs>
        <w:rPr>
          <w:rFonts w:ascii="Arial" w:hAnsi="Arial" w:cs="Arial"/>
        </w:rPr>
      </w:pPr>
      <w:r w:rsidRPr="00A52458">
        <w:rPr>
          <w:rFonts w:ascii="Arial" w:hAnsi="Arial" w:cs="Arial"/>
          <w:b/>
        </w:rPr>
        <w:t>Department:</w:t>
      </w:r>
      <w:r w:rsidR="0010671C" w:rsidRPr="00A52458">
        <w:rPr>
          <w:rFonts w:ascii="Arial" w:hAnsi="Arial" w:cs="Arial"/>
          <w:b/>
        </w:rPr>
        <w:t xml:space="preserve"> </w:t>
      </w:r>
      <w:r w:rsidR="0098779B" w:rsidRPr="00A52458">
        <w:rPr>
          <w:rFonts w:ascii="Arial" w:hAnsi="Arial" w:cs="Arial"/>
          <w:b/>
        </w:rPr>
        <w:tab/>
      </w:r>
      <w:r w:rsidR="0010671C" w:rsidRPr="00A52458">
        <w:rPr>
          <w:rFonts w:ascii="Arial" w:hAnsi="Arial" w:cs="Arial"/>
        </w:rPr>
        <w:t>Trent/Fleming School of Nursing</w:t>
      </w:r>
      <w:r w:rsidR="00BE598A" w:rsidRPr="00A52458">
        <w:rPr>
          <w:rFonts w:ascii="Arial" w:hAnsi="Arial" w:cs="Arial"/>
          <w:b/>
        </w:rPr>
        <w:tab/>
      </w:r>
      <w:r w:rsidR="00296763" w:rsidRPr="00A52458">
        <w:rPr>
          <w:rFonts w:ascii="Arial" w:hAnsi="Arial" w:cs="Arial"/>
        </w:rPr>
        <w:tab/>
      </w:r>
      <w:r w:rsidR="00296763" w:rsidRPr="00A52458">
        <w:rPr>
          <w:rFonts w:ascii="Arial" w:hAnsi="Arial" w:cs="Arial"/>
        </w:rPr>
        <w:tab/>
      </w:r>
      <w:r w:rsidR="00296763" w:rsidRPr="00A52458">
        <w:rPr>
          <w:rFonts w:ascii="Arial" w:hAnsi="Arial" w:cs="Arial"/>
        </w:rPr>
        <w:tab/>
      </w:r>
    </w:p>
    <w:p w14:paraId="60E307F1" w14:textId="692F3F88" w:rsidR="00A511B9" w:rsidRPr="00A52458" w:rsidRDefault="00A511B9" w:rsidP="00B10A7D">
      <w:pPr>
        <w:tabs>
          <w:tab w:val="left" w:pos="1980"/>
        </w:tabs>
        <w:rPr>
          <w:rFonts w:ascii="Arial" w:hAnsi="Arial" w:cs="Arial"/>
        </w:rPr>
      </w:pPr>
      <w:r w:rsidRPr="00A52458">
        <w:rPr>
          <w:rFonts w:ascii="Arial" w:hAnsi="Arial" w:cs="Arial"/>
          <w:b/>
        </w:rPr>
        <w:t>Supervisor</w:t>
      </w:r>
      <w:r w:rsidR="000E107D" w:rsidRPr="00A52458">
        <w:rPr>
          <w:rFonts w:ascii="Arial" w:hAnsi="Arial" w:cs="Arial"/>
          <w:b/>
        </w:rPr>
        <w:t xml:space="preserve"> </w:t>
      </w:r>
      <w:r w:rsidR="00C92E3D" w:rsidRPr="00A52458">
        <w:rPr>
          <w:rFonts w:ascii="Arial" w:hAnsi="Arial" w:cs="Arial"/>
          <w:b/>
        </w:rPr>
        <w:t>T</w:t>
      </w:r>
      <w:r w:rsidR="000E107D" w:rsidRPr="00A52458">
        <w:rPr>
          <w:rFonts w:ascii="Arial" w:hAnsi="Arial" w:cs="Arial"/>
          <w:b/>
        </w:rPr>
        <w:t>itle</w:t>
      </w:r>
      <w:r w:rsidRPr="00A52458">
        <w:rPr>
          <w:rFonts w:ascii="Arial" w:hAnsi="Arial" w:cs="Arial"/>
          <w:b/>
        </w:rPr>
        <w:t>:</w:t>
      </w:r>
      <w:r w:rsidR="0010671C" w:rsidRPr="00A52458">
        <w:rPr>
          <w:rFonts w:ascii="Arial" w:hAnsi="Arial" w:cs="Arial"/>
          <w:b/>
        </w:rPr>
        <w:t xml:space="preserve"> </w:t>
      </w:r>
      <w:r w:rsidR="0098779B" w:rsidRPr="00A52458">
        <w:rPr>
          <w:rFonts w:ascii="Arial" w:hAnsi="Arial" w:cs="Arial"/>
          <w:b/>
        </w:rPr>
        <w:tab/>
      </w:r>
      <w:r w:rsidR="000336B2" w:rsidRPr="00A52458">
        <w:rPr>
          <w:rFonts w:ascii="Arial" w:hAnsi="Arial" w:cs="Arial"/>
        </w:rPr>
        <w:t>Manager</w:t>
      </w:r>
      <w:r w:rsidR="00A52458" w:rsidRPr="00A52458">
        <w:rPr>
          <w:rFonts w:ascii="Arial" w:hAnsi="Arial" w:cs="Arial"/>
        </w:rPr>
        <w:t xml:space="preserve">, </w:t>
      </w:r>
      <w:r w:rsidR="000336B2" w:rsidRPr="00A52458">
        <w:rPr>
          <w:rFonts w:ascii="Arial" w:hAnsi="Arial" w:cs="Arial"/>
        </w:rPr>
        <w:t xml:space="preserve">Clinical Learning </w:t>
      </w:r>
      <w:r w:rsidR="00BB7722" w:rsidRPr="00A52458">
        <w:rPr>
          <w:rFonts w:ascii="Arial" w:hAnsi="Arial" w:cs="Arial"/>
          <w:b/>
        </w:rPr>
        <w:tab/>
      </w:r>
      <w:r w:rsidR="00BE598A" w:rsidRPr="00A52458">
        <w:rPr>
          <w:rFonts w:ascii="Arial" w:hAnsi="Arial" w:cs="Arial"/>
        </w:rPr>
        <w:tab/>
      </w:r>
    </w:p>
    <w:p w14:paraId="00B497AC" w14:textId="77777777" w:rsidR="001460B9" w:rsidRPr="00A52458" w:rsidRDefault="00B10A7D" w:rsidP="00B10A7D">
      <w:pPr>
        <w:tabs>
          <w:tab w:val="left" w:pos="1980"/>
        </w:tabs>
        <w:rPr>
          <w:rFonts w:ascii="Arial" w:hAnsi="Arial" w:cs="Arial"/>
        </w:rPr>
      </w:pPr>
      <w:r w:rsidRPr="00A52458">
        <w:rPr>
          <w:rFonts w:ascii="Arial" w:hAnsi="Arial" w:cs="Arial"/>
          <w:b/>
        </w:rPr>
        <w:tab/>
      </w:r>
      <w:r w:rsidR="001460B9" w:rsidRPr="00A52458">
        <w:rPr>
          <w:rFonts w:ascii="Arial" w:hAnsi="Arial" w:cs="Arial"/>
          <w:b/>
        </w:rPr>
        <w:tab/>
      </w:r>
      <w:r w:rsidR="001460B9" w:rsidRPr="00A52458">
        <w:rPr>
          <w:rFonts w:ascii="Arial" w:hAnsi="Arial" w:cs="Arial"/>
        </w:rPr>
        <w:tab/>
      </w:r>
      <w:r w:rsidR="001460B9" w:rsidRPr="00A52458">
        <w:rPr>
          <w:rFonts w:ascii="Arial" w:hAnsi="Arial" w:cs="Arial"/>
        </w:rPr>
        <w:tab/>
      </w:r>
    </w:p>
    <w:p w14:paraId="2B2B6346" w14:textId="00EBA148" w:rsidR="00C92E3D" w:rsidRPr="00A52458" w:rsidRDefault="004C0A0F" w:rsidP="004C0A0F">
      <w:pPr>
        <w:pBdr>
          <w:bottom w:val="single" w:sz="6" w:space="1" w:color="auto"/>
        </w:pBdr>
        <w:tabs>
          <w:tab w:val="left" w:pos="1980"/>
        </w:tabs>
        <w:rPr>
          <w:rFonts w:ascii="Arial" w:hAnsi="Arial" w:cs="Arial"/>
        </w:rPr>
      </w:pPr>
      <w:r w:rsidRPr="00A52458">
        <w:rPr>
          <w:rFonts w:ascii="Arial" w:hAnsi="Arial" w:cs="Arial"/>
          <w:b/>
        </w:rPr>
        <w:t>Last Reviewed:</w:t>
      </w:r>
      <w:r w:rsidR="000336B2" w:rsidRPr="00A52458">
        <w:rPr>
          <w:rFonts w:ascii="Arial" w:hAnsi="Arial" w:cs="Arial"/>
        </w:rPr>
        <w:tab/>
      </w:r>
      <w:r w:rsidR="00A52458" w:rsidRPr="00A52458">
        <w:rPr>
          <w:rFonts w:ascii="Arial" w:hAnsi="Arial" w:cs="Arial"/>
        </w:rPr>
        <w:t>March 30, 2022</w:t>
      </w:r>
    </w:p>
    <w:p w14:paraId="3A8C3A57" w14:textId="77777777" w:rsidR="004C0A0F" w:rsidRPr="00A52458" w:rsidRDefault="004C0A0F" w:rsidP="00296763">
      <w:pPr>
        <w:pBdr>
          <w:bottom w:val="single" w:sz="6" w:space="1" w:color="auto"/>
        </w:pBdr>
        <w:rPr>
          <w:rFonts w:ascii="Arial" w:hAnsi="Arial" w:cs="Arial"/>
        </w:rPr>
      </w:pPr>
    </w:p>
    <w:p w14:paraId="30A6ECA4" w14:textId="77777777" w:rsidR="00A511B9" w:rsidRPr="00A52458" w:rsidRDefault="00A511B9" w:rsidP="00296763">
      <w:pPr>
        <w:rPr>
          <w:rFonts w:ascii="Arial" w:hAnsi="Arial" w:cs="Arial"/>
        </w:rPr>
      </w:pPr>
    </w:p>
    <w:p w14:paraId="0ED1273F" w14:textId="77777777" w:rsidR="00A511B9" w:rsidRPr="00A52458" w:rsidRDefault="00A511B9" w:rsidP="00296763">
      <w:pPr>
        <w:rPr>
          <w:rFonts w:ascii="Arial" w:hAnsi="Arial" w:cs="Arial"/>
          <w:b/>
          <w:u w:val="single"/>
        </w:rPr>
      </w:pPr>
      <w:r w:rsidRPr="00A52458">
        <w:rPr>
          <w:rFonts w:ascii="Arial" w:hAnsi="Arial" w:cs="Arial"/>
          <w:b/>
          <w:u w:val="single"/>
        </w:rPr>
        <w:t>Job Purpose</w:t>
      </w:r>
    </w:p>
    <w:p w14:paraId="502A8CCF" w14:textId="58D845EB" w:rsidR="00A01345" w:rsidRPr="00A52458" w:rsidRDefault="000336B2" w:rsidP="0065331B">
      <w:pPr>
        <w:tabs>
          <w:tab w:val="left" w:pos="111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Reporting to the Manager</w:t>
      </w:r>
      <w:r w:rsidR="00A52458" w:rsidRPr="00A52458">
        <w:rPr>
          <w:rFonts w:ascii="Arial" w:hAnsi="Arial" w:cs="Arial"/>
        </w:rPr>
        <w:t xml:space="preserve">, </w:t>
      </w:r>
      <w:r w:rsidRPr="00A52458">
        <w:rPr>
          <w:rFonts w:ascii="Arial" w:hAnsi="Arial" w:cs="Arial"/>
        </w:rPr>
        <w:t>Clinical Learning, t</w:t>
      </w:r>
      <w:r w:rsidR="0010671C" w:rsidRPr="00A52458">
        <w:rPr>
          <w:rFonts w:ascii="Arial" w:hAnsi="Arial" w:cs="Arial"/>
        </w:rPr>
        <w:t xml:space="preserve">he </w:t>
      </w:r>
      <w:r w:rsidRPr="00A52458">
        <w:rPr>
          <w:rFonts w:ascii="Arial" w:hAnsi="Arial" w:cs="Arial"/>
        </w:rPr>
        <w:t xml:space="preserve">Trent Simulation Hub </w:t>
      </w:r>
      <w:r w:rsidR="0010671C" w:rsidRPr="00A52458">
        <w:rPr>
          <w:rFonts w:ascii="Arial" w:hAnsi="Arial" w:cs="Arial"/>
        </w:rPr>
        <w:t xml:space="preserve">Senior Demonstrator </w:t>
      </w:r>
      <w:r w:rsidRPr="00A52458">
        <w:rPr>
          <w:rFonts w:ascii="Arial" w:hAnsi="Arial" w:cs="Arial"/>
        </w:rPr>
        <w:t xml:space="preserve">guides </w:t>
      </w:r>
      <w:r w:rsidR="00691965" w:rsidRPr="00A52458">
        <w:rPr>
          <w:rFonts w:ascii="Arial" w:hAnsi="Arial" w:cs="Arial"/>
        </w:rPr>
        <w:t xml:space="preserve">and oversees the </w:t>
      </w:r>
      <w:proofErr w:type="gramStart"/>
      <w:r w:rsidR="00691965" w:rsidRPr="00A52458">
        <w:rPr>
          <w:rFonts w:ascii="Arial" w:hAnsi="Arial" w:cs="Arial"/>
        </w:rPr>
        <w:t xml:space="preserve">daily </w:t>
      </w:r>
      <w:r w:rsidRPr="00A52458">
        <w:rPr>
          <w:rFonts w:ascii="Arial" w:hAnsi="Arial" w:cs="Arial"/>
        </w:rPr>
        <w:t xml:space="preserve"> work</w:t>
      </w:r>
      <w:proofErr w:type="gramEnd"/>
      <w:r w:rsidRPr="00A52458">
        <w:rPr>
          <w:rFonts w:ascii="Arial" w:hAnsi="Arial" w:cs="Arial"/>
        </w:rPr>
        <w:t xml:space="preserve"> of the Hub staff, student employees and volunteers. They </w:t>
      </w:r>
      <w:r w:rsidR="0010671C" w:rsidRPr="00A52458">
        <w:rPr>
          <w:rFonts w:ascii="Arial" w:hAnsi="Arial" w:cs="Arial"/>
        </w:rPr>
        <w:t xml:space="preserve">collaborate with the </w:t>
      </w:r>
      <w:r w:rsidRPr="00A52458">
        <w:rPr>
          <w:rFonts w:ascii="Arial" w:hAnsi="Arial" w:cs="Arial"/>
        </w:rPr>
        <w:t>Manage</w:t>
      </w:r>
      <w:r w:rsidR="005C3F98">
        <w:rPr>
          <w:rFonts w:ascii="Arial" w:hAnsi="Arial" w:cs="Arial"/>
        </w:rPr>
        <w:t>,</w:t>
      </w:r>
      <w:r w:rsidRPr="00A52458">
        <w:rPr>
          <w:rFonts w:ascii="Arial" w:hAnsi="Arial" w:cs="Arial"/>
        </w:rPr>
        <w:t xml:space="preserve"> Clinical Learning, </w:t>
      </w:r>
      <w:r w:rsidR="0010671C" w:rsidRPr="00A52458">
        <w:rPr>
          <w:rFonts w:ascii="Arial" w:hAnsi="Arial" w:cs="Arial"/>
        </w:rPr>
        <w:t>faculty</w:t>
      </w:r>
      <w:r w:rsidRPr="00A52458">
        <w:rPr>
          <w:rFonts w:ascii="Arial" w:hAnsi="Arial" w:cs="Arial"/>
        </w:rPr>
        <w:t xml:space="preserve">, and Hub staff </w:t>
      </w:r>
      <w:r w:rsidR="0010671C" w:rsidRPr="00A52458">
        <w:rPr>
          <w:rFonts w:ascii="Arial" w:hAnsi="Arial" w:cs="Arial"/>
        </w:rPr>
        <w:t xml:space="preserve">to develop and modify </w:t>
      </w:r>
      <w:r w:rsidRPr="00A52458">
        <w:rPr>
          <w:rFonts w:ascii="Arial" w:hAnsi="Arial" w:cs="Arial"/>
        </w:rPr>
        <w:t xml:space="preserve">experiential learning activities </w:t>
      </w:r>
      <w:r w:rsidR="0010671C" w:rsidRPr="00A52458">
        <w:rPr>
          <w:rFonts w:ascii="Arial" w:hAnsi="Arial" w:cs="Arial"/>
        </w:rPr>
        <w:t xml:space="preserve">to meet the curricular requirements of novice to advanced students in nursing and inter-professional learning. To achieve a pedagogically sound environment for complex learning to occur, this Registered Nurse, an expert in </w:t>
      </w:r>
      <w:r w:rsidR="00D105B0" w:rsidRPr="00A52458">
        <w:rPr>
          <w:rFonts w:ascii="Arial" w:hAnsi="Arial" w:cs="Arial"/>
        </w:rPr>
        <w:t xml:space="preserve">nursing practice and education, participates as a team member with other </w:t>
      </w:r>
      <w:r w:rsidR="00691965" w:rsidRPr="00A52458">
        <w:rPr>
          <w:rFonts w:ascii="Arial" w:hAnsi="Arial" w:cs="Arial"/>
        </w:rPr>
        <w:t xml:space="preserve">Hub </w:t>
      </w:r>
      <w:r w:rsidR="00D105B0" w:rsidRPr="00A52458">
        <w:rPr>
          <w:rFonts w:ascii="Arial" w:hAnsi="Arial" w:cs="Arial"/>
        </w:rPr>
        <w:t>support staff to provide</w:t>
      </w:r>
      <w:r w:rsidR="0010671C" w:rsidRPr="00A52458">
        <w:rPr>
          <w:rFonts w:ascii="Arial" w:hAnsi="Arial" w:cs="Arial"/>
        </w:rPr>
        <w:t xml:space="preserve"> an effective learning environment. </w:t>
      </w:r>
      <w:r w:rsidR="00A01345" w:rsidRPr="00A52458">
        <w:rPr>
          <w:rFonts w:ascii="Arial" w:hAnsi="Arial" w:cs="Arial"/>
        </w:rPr>
        <w:t>The position will include occasional evening and weekend hours to meet the operational needs of the program.</w:t>
      </w:r>
    </w:p>
    <w:p w14:paraId="0B68C65B" w14:textId="77777777" w:rsidR="0065331B" w:rsidRPr="00A52458" w:rsidRDefault="0065331B" w:rsidP="0065331B">
      <w:pPr>
        <w:tabs>
          <w:tab w:val="left" w:pos="1110"/>
        </w:tabs>
        <w:rPr>
          <w:rFonts w:ascii="Arial" w:hAnsi="Arial" w:cs="Arial"/>
        </w:rPr>
      </w:pPr>
    </w:p>
    <w:p w14:paraId="4D8E4CC7" w14:textId="77777777" w:rsidR="00A511B9" w:rsidRPr="00A52458" w:rsidRDefault="00A511B9" w:rsidP="00296763">
      <w:pPr>
        <w:rPr>
          <w:rFonts w:ascii="Arial" w:hAnsi="Arial" w:cs="Arial"/>
          <w:b/>
          <w:u w:val="single"/>
        </w:rPr>
      </w:pPr>
      <w:r w:rsidRPr="00A52458">
        <w:rPr>
          <w:rFonts w:ascii="Arial" w:hAnsi="Arial" w:cs="Arial"/>
          <w:b/>
          <w:u w:val="single"/>
        </w:rPr>
        <w:t>Key Activities</w:t>
      </w:r>
    </w:p>
    <w:p w14:paraId="67243F37" w14:textId="4D54533F" w:rsidR="0010671C" w:rsidRDefault="0010671C" w:rsidP="0010671C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A52458">
        <w:rPr>
          <w:rFonts w:ascii="Arial" w:hAnsi="Arial" w:cs="Arial"/>
          <w:i/>
        </w:rPr>
        <w:t>Instructional Activities</w:t>
      </w:r>
    </w:p>
    <w:p w14:paraId="370A807D" w14:textId="77777777" w:rsidR="00A52458" w:rsidRPr="00A52458" w:rsidRDefault="00A52458" w:rsidP="0010671C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749A0169" w14:textId="0CD921D7" w:rsidR="0010671C" w:rsidRPr="00A52458" w:rsidRDefault="0010671C" w:rsidP="0010671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52458">
        <w:rPr>
          <w:rFonts w:ascii="Arial" w:hAnsi="Arial" w:cs="Arial"/>
          <w:b/>
          <w:bCs/>
        </w:rPr>
        <w:t xml:space="preserve">Direct </w:t>
      </w:r>
      <w:r w:rsidR="00A52458">
        <w:rPr>
          <w:rFonts w:ascii="Arial" w:hAnsi="Arial" w:cs="Arial"/>
          <w:b/>
          <w:bCs/>
        </w:rPr>
        <w:t>I</w:t>
      </w:r>
      <w:r w:rsidRPr="00A52458">
        <w:rPr>
          <w:rFonts w:ascii="Arial" w:hAnsi="Arial" w:cs="Arial"/>
          <w:b/>
          <w:bCs/>
        </w:rPr>
        <w:t xml:space="preserve">nstruction: </w:t>
      </w:r>
    </w:p>
    <w:p w14:paraId="53351094" w14:textId="77777777" w:rsidR="006B6E4F" w:rsidRPr="00A52458" w:rsidRDefault="006B6E4F" w:rsidP="0010671C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Guides the work of the Hub </w:t>
      </w:r>
      <w:proofErr w:type="spellStart"/>
      <w:r w:rsidRPr="00A52458">
        <w:rPr>
          <w:rFonts w:ascii="Arial" w:hAnsi="Arial" w:cs="Arial"/>
        </w:rPr>
        <w:t>Simulationist</w:t>
      </w:r>
      <w:proofErr w:type="spellEnd"/>
      <w:r w:rsidRPr="00A52458">
        <w:rPr>
          <w:rFonts w:ascii="Arial" w:hAnsi="Arial" w:cs="Arial"/>
        </w:rPr>
        <w:t>, Demonstrators, Assistant, student employees, and volunteers</w:t>
      </w:r>
    </w:p>
    <w:p w14:paraId="35C9EC49" w14:textId="77777777" w:rsidR="0010671C" w:rsidRPr="00A52458" w:rsidRDefault="0010671C" w:rsidP="0010671C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>Supervises supports and evaluates students during practice and debriefing of specific learning experiences</w:t>
      </w:r>
      <w:r w:rsidR="00D105B0" w:rsidRPr="00A52458">
        <w:rPr>
          <w:rFonts w:ascii="Arial" w:hAnsi="Arial" w:cs="Arial"/>
        </w:rPr>
        <w:t xml:space="preserve"> </w:t>
      </w:r>
    </w:p>
    <w:p w14:paraId="1E7A834A" w14:textId="77777777" w:rsidR="0010671C" w:rsidRPr="00A52458" w:rsidRDefault="0010671C" w:rsidP="0010671C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Liaises with </w:t>
      </w:r>
      <w:r w:rsidR="006B6E4F" w:rsidRPr="00A52458">
        <w:rPr>
          <w:rFonts w:ascii="Arial" w:hAnsi="Arial" w:cs="Arial"/>
        </w:rPr>
        <w:t xml:space="preserve">Hub </w:t>
      </w:r>
      <w:r w:rsidR="00721019" w:rsidRPr="00A52458">
        <w:rPr>
          <w:rFonts w:ascii="Arial" w:hAnsi="Arial" w:cs="Arial"/>
        </w:rPr>
        <w:t>Demonstrator</w:t>
      </w:r>
      <w:r w:rsidRPr="00A52458">
        <w:rPr>
          <w:rFonts w:ascii="Arial" w:hAnsi="Arial" w:cs="Arial"/>
        </w:rPr>
        <w:t xml:space="preserve">s </w:t>
      </w:r>
      <w:r w:rsidR="00D105B0" w:rsidRPr="00A52458">
        <w:rPr>
          <w:rFonts w:ascii="Arial" w:hAnsi="Arial" w:cs="Arial"/>
        </w:rPr>
        <w:t xml:space="preserve">and </w:t>
      </w:r>
      <w:proofErr w:type="spellStart"/>
      <w:r w:rsidR="00D105B0" w:rsidRPr="00A52458">
        <w:rPr>
          <w:rFonts w:ascii="Arial" w:hAnsi="Arial" w:cs="Arial"/>
        </w:rPr>
        <w:t>Simulaitonists</w:t>
      </w:r>
      <w:proofErr w:type="spellEnd"/>
      <w:r w:rsidR="00D105B0" w:rsidRPr="00A52458">
        <w:rPr>
          <w:rFonts w:ascii="Arial" w:hAnsi="Arial" w:cs="Arial"/>
        </w:rPr>
        <w:t xml:space="preserve"> </w:t>
      </w:r>
      <w:r w:rsidRPr="00A52458">
        <w:rPr>
          <w:rFonts w:ascii="Arial" w:hAnsi="Arial" w:cs="Arial"/>
        </w:rPr>
        <w:t>in the evaluation of individual students</w:t>
      </w:r>
    </w:p>
    <w:p w14:paraId="5D0B6E65" w14:textId="77777777" w:rsidR="0010671C" w:rsidRPr="00A52458" w:rsidRDefault="0010671C" w:rsidP="0010671C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>Develops and supervises simulation</w:t>
      </w:r>
      <w:r w:rsidR="00D105B0" w:rsidRPr="00A52458">
        <w:rPr>
          <w:rFonts w:ascii="Arial" w:hAnsi="Arial" w:cs="Arial"/>
        </w:rPr>
        <w:t>-</w:t>
      </w:r>
      <w:r w:rsidRPr="00A52458">
        <w:rPr>
          <w:rFonts w:ascii="Arial" w:hAnsi="Arial" w:cs="Arial"/>
        </w:rPr>
        <w:t>based remediation for students who may be at risk of clinical failure</w:t>
      </w:r>
    </w:p>
    <w:p w14:paraId="1A970198" w14:textId="77777777" w:rsidR="0010671C" w:rsidRPr="00A52458" w:rsidRDefault="0010671C" w:rsidP="0010671C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 xml:space="preserve">Teaches groups of students in the </w:t>
      </w:r>
      <w:r w:rsidR="006B6E4F" w:rsidRPr="00A52458">
        <w:rPr>
          <w:rFonts w:ascii="Arial" w:hAnsi="Arial" w:cs="Arial"/>
        </w:rPr>
        <w:t xml:space="preserve">Hub </w:t>
      </w:r>
      <w:r w:rsidRPr="00A52458">
        <w:rPr>
          <w:rFonts w:ascii="Arial" w:hAnsi="Arial" w:cs="Arial"/>
        </w:rPr>
        <w:t>to maintain and improve own skills and to role model best practices</w:t>
      </w:r>
    </w:p>
    <w:p w14:paraId="2E24E316" w14:textId="77777777" w:rsidR="0010671C" w:rsidRPr="00A52458" w:rsidRDefault="0010671C" w:rsidP="0010671C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 xml:space="preserve">Works with </w:t>
      </w:r>
      <w:r w:rsidR="006B6E4F" w:rsidRPr="00A52458">
        <w:rPr>
          <w:rFonts w:ascii="Arial" w:hAnsi="Arial" w:cs="Arial"/>
        </w:rPr>
        <w:t xml:space="preserve">Hub </w:t>
      </w:r>
      <w:r w:rsidR="00721019" w:rsidRPr="00A52458">
        <w:rPr>
          <w:rFonts w:ascii="Arial" w:hAnsi="Arial" w:cs="Arial"/>
        </w:rPr>
        <w:t>Demonstrators</w:t>
      </w:r>
      <w:r w:rsidRPr="00A52458">
        <w:rPr>
          <w:rFonts w:ascii="Arial" w:hAnsi="Arial" w:cs="Arial"/>
        </w:rPr>
        <w:t xml:space="preserve">, </w:t>
      </w:r>
      <w:proofErr w:type="gramStart"/>
      <w:r w:rsidRPr="00A52458">
        <w:rPr>
          <w:rFonts w:ascii="Arial" w:hAnsi="Arial" w:cs="Arial"/>
        </w:rPr>
        <w:t>faculty</w:t>
      </w:r>
      <w:proofErr w:type="gramEnd"/>
      <w:r w:rsidRPr="00A52458">
        <w:rPr>
          <w:rFonts w:ascii="Arial" w:hAnsi="Arial" w:cs="Arial"/>
        </w:rPr>
        <w:t xml:space="preserve"> and staff to develop their skills in supervising and debriefing simulation scenarios </w:t>
      </w:r>
    </w:p>
    <w:p w14:paraId="582885AD" w14:textId="77777777" w:rsidR="0010671C" w:rsidRPr="00A52458" w:rsidRDefault="00D105B0" w:rsidP="0010671C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>Participate</w:t>
      </w:r>
      <w:r w:rsidR="0010671C" w:rsidRPr="00A52458">
        <w:rPr>
          <w:rFonts w:ascii="Arial" w:hAnsi="Arial" w:cs="Arial"/>
        </w:rPr>
        <w:t xml:space="preserve"> in selection, </w:t>
      </w:r>
      <w:proofErr w:type="gramStart"/>
      <w:r w:rsidR="0010671C" w:rsidRPr="00A52458">
        <w:rPr>
          <w:rFonts w:ascii="Arial" w:hAnsi="Arial" w:cs="Arial"/>
        </w:rPr>
        <w:t>training</w:t>
      </w:r>
      <w:proofErr w:type="gramEnd"/>
      <w:r w:rsidR="0010671C" w:rsidRPr="00A52458">
        <w:rPr>
          <w:rFonts w:ascii="Arial" w:hAnsi="Arial" w:cs="Arial"/>
        </w:rPr>
        <w:t xml:space="preserve"> and evaluation of standardized patients.</w:t>
      </w:r>
    </w:p>
    <w:p w14:paraId="259D3104" w14:textId="77777777" w:rsidR="0010671C" w:rsidRPr="00A52458" w:rsidRDefault="0010671C" w:rsidP="0010671C">
      <w:pPr>
        <w:autoSpaceDE w:val="0"/>
        <w:autoSpaceDN w:val="0"/>
        <w:adjustRightInd w:val="0"/>
        <w:ind w:left="1620"/>
        <w:rPr>
          <w:rFonts w:ascii="Arial" w:hAnsi="Arial" w:cs="Arial"/>
        </w:rPr>
      </w:pPr>
    </w:p>
    <w:p w14:paraId="1A6E20E6" w14:textId="61A2B93D" w:rsidR="0065331B" w:rsidRDefault="0010671C" w:rsidP="0065331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52458">
        <w:rPr>
          <w:rFonts w:ascii="Arial" w:hAnsi="Arial" w:cs="Arial"/>
          <w:b/>
          <w:bCs/>
        </w:rPr>
        <w:lastRenderedPageBreak/>
        <w:t xml:space="preserve">Educational </w:t>
      </w:r>
      <w:r w:rsidR="00A52458">
        <w:rPr>
          <w:rFonts w:ascii="Arial" w:hAnsi="Arial" w:cs="Arial"/>
          <w:b/>
          <w:bCs/>
        </w:rPr>
        <w:t>D</w:t>
      </w:r>
      <w:r w:rsidRPr="00A52458">
        <w:rPr>
          <w:rFonts w:ascii="Arial" w:hAnsi="Arial" w:cs="Arial"/>
          <w:b/>
          <w:bCs/>
        </w:rPr>
        <w:t xml:space="preserve">evelopment: </w:t>
      </w:r>
    </w:p>
    <w:p w14:paraId="1AF3A660" w14:textId="77777777" w:rsidR="00A52458" w:rsidRPr="00A52458" w:rsidRDefault="00A52458" w:rsidP="0065331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DF0E51C" w14:textId="77777777" w:rsidR="0010671C" w:rsidRPr="00A52458" w:rsidRDefault="0010671C" w:rsidP="0065331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 xml:space="preserve">Consults with the </w:t>
      </w:r>
      <w:r w:rsidR="006B6E4F" w:rsidRPr="00A52458">
        <w:rPr>
          <w:rFonts w:ascii="Arial" w:hAnsi="Arial" w:cs="Arial"/>
        </w:rPr>
        <w:t xml:space="preserve">Manager of Clinical Learning </w:t>
      </w:r>
      <w:r w:rsidRPr="00A52458">
        <w:rPr>
          <w:rFonts w:ascii="Arial" w:hAnsi="Arial" w:cs="Arial"/>
        </w:rPr>
        <w:t>and the faculty on development of scenarios that optimize simulation capability and promote progressive psychomotor and critical thinking skills</w:t>
      </w:r>
    </w:p>
    <w:p w14:paraId="6D921692" w14:textId="77777777" w:rsidR="0010671C" w:rsidRPr="00A52458" w:rsidRDefault="0010671C" w:rsidP="0010671C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</w:rPr>
      </w:pPr>
      <w:r w:rsidRPr="00A52458">
        <w:rPr>
          <w:rFonts w:ascii="Arial" w:hAnsi="Arial" w:cs="Arial"/>
        </w:rPr>
        <w:t>Helps to develop a portfolio of simulation scenarios appropriate for different levels of students in nursing and inter-professional learning sessions</w:t>
      </w:r>
    </w:p>
    <w:p w14:paraId="1878D01C" w14:textId="77777777" w:rsidR="0010671C" w:rsidRPr="00A52458" w:rsidRDefault="0010671C" w:rsidP="0010671C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Works with other members of the </w:t>
      </w:r>
      <w:r w:rsidR="006B6E4F" w:rsidRPr="00A52458">
        <w:rPr>
          <w:rFonts w:ascii="Arial" w:hAnsi="Arial" w:cs="Arial"/>
        </w:rPr>
        <w:t xml:space="preserve">Hub </w:t>
      </w:r>
      <w:r w:rsidRPr="00A52458">
        <w:rPr>
          <w:rFonts w:ascii="Arial" w:hAnsi="Arial" w:cs="Arial"/>
        </w:rPr>
        <w:t xml:space="preserve">to develop manuals that outline the learning expectations and equipment requirements for each scenario.  </w:t>
      </w:r>
    </w:p>
    <w:p w14:paraId="6DD47964" w14:textId="00F3F985" w:rsidR="0010671C" w:rsidRPr="00A52458" w:rsidRDefault="0010671C" w:rsidP="0010671C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>Creates a positive learnin</w:t>
      </w:r>
      <w:r w:rsidR="00D105B0" w:rsidRPr="00A52458">
        <w:rPr>
          <w:rFonts w:ascii="Arial" w:hAnsi="Arial" w:cs="Arial"/>
        </w:rPr>
        <w:t xml:space="preserve">g environment, working with the Manager of Clinical Learning </w:t>
      </w:r>
      <w:r w:rsidRPr="00A52458">
        <w:rPr>
          <w:rFonts w:ascii="Arial" w:hAnsi="Arial" w:cs="Arial"/>
        </w:rPr>
        <w:t xml:space="preserve">to develop and revise policies for student experiences in the </w:t>
      </w:r>
      <w:r w:rsidR="00D105B0" w:rsidRPr="00A52458">
        <w:rPr>
          <w:rFonts w:ascii="Arial" w:hAnsi="Arial" w:cs="Arial"/>
        </w:rPr>
        <w:t xml:space="preserve">Hub, ensuring they are congruent with program and university policies and procedures. </w:t>
      </w:r>
    </w:p>
    <w:p w14:paraId="2AB81093" w14:textId="77777777" w:rsidR="00A52458" w:rsidRPr="00A52458" w:rsidRDefault="00A52458" w:rsidP="00A52458">
      <w:pPr>
        <w:pStyle w:val="ListParagraph"/>
        <w:autoSpaceDE w:val="0"/>
        <w:autoSpaceDN w:val="0"/>
        <w:adjustRightInd w:val="0"/>
        <w:rPr>
          <w:rFonts w:ascii="Arial" w:hAnsi="Arial" w:cs="Arial"/>
          <w:b/>
        </w:rPr>
      </w:pPr>
    </w:p>
    <w:p w14:paraId="0B41EC84" w14:textId="77777777" w:rsidR="0010671C" w:rsidRPr="00A52458" w:rsidRDefault="0010671C" w:rsidP="0010671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  <w:b/>
        </w:rPr>
        <w:t xml:space="preserve">Coordination of </w:t>
      </w:r>
      <w:r w:rsidR="00D105B0" w:rsidRPr="00A52458">
        <w:rPr>
          <w:rFonts w:ascii="Arial" w:hAnsi="Arial" w:cs="Arial"/>
          <w:b/>
        </w:rPr>
        <w:t>Hub Activities</w:t>
      </w:r>
      <w:r w:rsidRPr="00A52458">
        <w:rPr>
          <w:rFonts w:ascii="Arial" w:hAnsi="Arial" w:cs="Arial"/>
          <w:b/>
        </w:rPr>
        <w:t>:</w:t>
      </w:r>
    </w:p>
    <w:p w14:paraId="7B1B28BD" w14:textId="34E75FEE" w:rsidR="006B6E4F" w:rsidRPr="00A52458" w:rsidRDefault="00691965" w:rsidP="007B185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 xml:space="preserve">Oversees </w:t>
      </w:r>
      <w:r w:rsidR="0010671C" w:rsidRPr="00A52458">
        <w:rPr>
          <w:rFonts w:ascii="Arial" w:hAnsi="Arial" w:cs="Arial"/>
        </w:rPr>
        <w:t xml:space="preserve">the day-to-day operations of the teaching laboratories/sessions </w:t>
      </w:r>
    </w:p>
    <w:p w14:paraId="5BF6E1FB" w14:textId="77777777" w:rsidR="0010671C" w:rsidRPr="00A52458" w:rsidRDefault="0010671C" w:rsidP="007B185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 xml:space="preserve">Liaises with the </w:t>
      </w:r>
      <w:r w:rsidR="006B6E4F" w:rsidRPr="00A52458">
        <w:rPr>
          <w:rFonts w:ascii="Arial" w:hAnsi="Arial" w:cs="Arial"/>
        </w:rPr>
        <w:t xml:space="preserve">Manager of Clinical Learning and </w:t>
      </w:r>
      <w:r w:rsidRPr="00A52458">
        <w:rPr>
          <w:rFonts w:ascii="Arial" w:hAnsi="Arial" w:cs="Arial"/>
        </w:rPr>
        <w:t xml:space="preserve">the clinical course coordinators to integrate simulation into courses and ensure effective use of labs to achieve learning outcomes of the course. </w:t>
      </w:r>
    </w:p>
    <w:p w14:paraId="294835D3" w14:textId="2B5802CE" w:rsidR="00D105B0" w:rsidRPr="00A52458" w:rsidRDefault="00D105B0" w:rsidP="007B185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eastAsia="Calibri" w:hAnsi="Arial" w:cs="Arial"/>
          <w:lang w:eastAsia="en-US"/>
        </w:rPr>
        <w:t>Supports TFS</w:t>
      </w:r>
      <w:r w:rsidR="00691965" w:rsidRPr="00A52458">
        <w:rPr>
          <w:rFonts w:ascii="Arial" w:eastAsia="Calibri" w:hAnsi="Arial" w:cs="Arial"/>
          <w:lang w:eastAsia="en-US"/>
        </w:rPr>
        <w:t>O</w:t>
      </w:r>
      <w:r w:rsidRPr="00A52458">
        <w:rPr>
          <w:rFonts w:ascii="Arial" w:eastAsia="Calibri" w:hAnsi="Arial" w:cs="Arial"/>
          <w:lang w:eastAsia="en-US"/>
        </w:rPr>
        <w:t>N NARs clinics and activities</w:t>
      </w:r>
    </w:p>
    <w:p w14:paraId="524598BF" w14:textId="77777777" w:rsidR="00D105B0" w:rsidRPr="00A52458" w:rsidRDefault="00D105B0" w:rsidP="007B185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eastAsia="Calibri" w:hAnsi="Arial" w:cs="Arial"/>
          <w:lang w:eastAsia="en-US"/>
        </w:rPr>
        <w:t xml:space="preserve">Oversees the tracking of missed labs and organization of student remediation </w:t>
      </w:r>
    </w:p>
    <w:p w14:paraId="5301C0F6" w14:textId="6A706E67" w:rsidR="00D105B0" w:rsidRPr="00A52458" w:rsidRDefault="00D105B0" w:rsidP="007B1857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eastAsia="Calibri" w:hAnsi="Arial" w:cs="Arial"/>
          <w:lang w:eastAsia="en-US"/>
        </w:rPr>
        <w:t>An active member of the TFS</w:t>
      </w:r>
      <w:r w:rsidR="00691965" w:rsidRPr="00A52458">
        <w:rPr>
          <w:rFonts w:ascii="Arial" w:eastAsia="Calibri" w:hAnsi="Arial" w:cs="Arial"/>
          <w:lang w:eastAsia="en-US"/>
        </w:rPr>
        <w:t>O</w:t>
      </w:r>
      <w:r w:rsidRPr="00A52458">
        <w:rPr>
          <w:rFonts w:ascii="Arial" w:eastAsia="Calibri" w:hAnsi="Arial" w:cs="Arial"/>
          <w:lang w:eastAsia="en-US"/>
        </w:rPr>
        <w:t>N; Trent Simulation Hub committee</w:t>
      </w:r>
    </w:p>
    <w:p w14:paraId="05547496" w14:textId="77777777" w:rsidR="00D105B0" w:rsidRPr="00A52458" w:rsidRDefault="00D105B0" w:rsidP="00D105B0">
      <w:pPr>
        <w:pStyle w:val="PlainTex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52458">
        <w:rPr>
          <w:rFonts w:ascii="Arial" w:hAnsi="Arial" w:cs="Arial"/>
          <w:sz w:val="24"/>
          <w:szCs w:val="24"/>
        </w:rPr>
        <w:t>Knowledge and ability to ensure a safe and healthy work environment by complying with health and safety policies, standard practices, and programs in keeping with occupational health &amp; safety legislation and regulations.</w:t>
      </w:r>
    </w:p>
    <w:p w14:paraId="14096275" w14:textId="7034D119" w:rsidR="00691965" w:rsidRPr="00A52458" w:rsidRDefault="00691965" w:rsidP="00D105B0">
      <w:pPr>
        <w:pStyle w:val="PlainTex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52458">
        <w:rPr>
          <w:rFonts w:ascii="Arial" w:hAnsi="Arial" w:cs="Arial"/>
          <w:sz w:val="24"/>
          <w:szCs w:val="24"/>
        </w:rPr>
        <w:t>Creates Hub attendance forms using IRIS course lists</w:t>
      </w:r>
      <w:r w:rsidR="002F035C">
        <w:rPr>
          <w:rFonts w:ascii="Arial" w:hAnsi="Arial" w:cs="Arial"/>
          <w:sz w:val="24"/>
          <w:szCs w:val="24"/>
        </w:rPr>
        <w:t>.</w:t>
      </w:r>
    </w:p>
    <w:p w14:paraId="4712CC50" w14:textId="088FF38D" w:rsidR="00691965" w:rsidRDefault="00691965" w:rsidP="00D105B0">
      <w:pPr>
        <w:pStyle w:val="PlainTex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52458">
        <w:rPr>
          <w:rFonts w:ascii="Arial" w:hAnsi="Arial" w:cs="Arial"/>
          <w:sz w:val="24"/>
          <w:szCs w:val="24"/>
        </w:rPr>
        <w:t xml:space="preserve">Develops and </w:t>
      </w:r>
      <w:proofErr w:type="gramStart"/>
      <w:r w:rsidRPr="00A52458">
        <w:rPr>
          <w:rFonts w:ascii="Arial" w:hAnsi="Arial" w:cs="Arial"/>
          <w:sz w:val="24"/>
          <w:szCs w:val="24"/>
        </w:rPr>
        <w:t>Maintains</w:t>
      </w:r>
      <w:proofErr w:type="gramEnd"/>
      <w:r w:rsidRPr="00A52458">
        <w:rPr>
          <w:rFonts w:ascii="Arial" w:hAnsi="Arial" w:cs="Arial"/>
          <w:sz w:val="24"/>
          <w:szCs w:val="24"/>
        </w:rPr>
        <w:t xml:space="preserve"> a cycle plan for the position</w:t>
      </w:r>
      <w:r w:rsidR="002F035C">
        <w:rPr>
          <w:rFonts w:ascii="Arial" w:hAnsi="Arial" w:cs="Arial"/>
          <w:sz w:val="24"/>
          <w:szCs w:val="24"/>
        </w:rPr>
        <w:t>.</w:t>
      </w:r>
    </w:p>
    <w:p w14:paraId="00D307D7" w14:textId="77777777" w:rsidR="00A52458" w:rsidRPr="00A52458" w:rsidRDefault="00A52458" w:rsidP="00A52458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3735008A" w14:textId="00C8424A" w:rsidR="0010671C" w:rsidRPr="00A52458" w:rsidRDefault="0010671C" w:rsidP="0010671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  <w:b/>
        </w:rPr>
        <w:t xml:space="preserve">Liaison and </w:t>
      </w:r>
      <w:r w:rsidR="00A52458">
        <w:rPr>
          <w:rFonts w:ascii="Arial" w:hAnsi="Arial" w:cs="Arial"/>
          <w:b/>
        </w:rPr>
        <w:t>R</w:t>
      </w:r>
      <w:r w:rsidRPr="00A52458">
        <w:rPr>
          <w:rFonts w:ascii="Arial" w:hAnsi="Arial" w:cs="Arial"/>
          <w:b/>
        </w:rPr>
        <w:t xml:space="preserve">epresentation of the </w:t>
      </w:r>
      <w:proofErr w:type="gramStart"/>
      <w:r w:rsidRPr="00A52458">
        <w:rPr>
          <w:rFonts w:ascii="Arial" w:hAnsi="Arial" w:cs="Arial"/>
          <w:b/>
        </w:rPr>
        <w:t>School;</w:t>
      </w:r>
      <w:proofErr w:type="gramEnd"/>
    </w:p>
    <w:p w14:paraId="0762820E" w14:textId="77777777" w:rsidR="0010671C" w:rsidRPr="00A52458" w:rsidRDefault="0010671C" w:rsidP="0010671C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 xml:space="preserve">Liaises with counterparts in other professional programs for smooth and equitable use of TFSON </w:t>
      </w:r>
      <w:r w:rsidR="006B6E4F" w:rsidRPr="00A52458">
        <w:rPr>
          <w:rFonts w:ascii="Arial" w:hAnsi="Arial" w:cs="Arial"/>
        </w:rPr>
        <w:t xml:space="preserve">Hub </w:t>
      </w:r>
      <w:r w:rsidRPr="00A52458">
        <w:rPr>
          <w:rFonts w:ascii="Arial" w:hAnsi="Arial" w:cs="Arial"/>
        </w:rPr>
        <w:t>space</w:t>
      </w:r>
    </w:p>
    <w:p w14:paraId="69241758" w14:textId="76484FE3" w:rsidR="0010671C" w:rsidRPr="00A52458" w:rsidRDefault="00D105B0" w:rsidP="0010671C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>Participate</w:t>
      </w:r>
      <w:r w:rsidR="0010671C" w:rsidRPr="00A52458">
        <w:rPr>
          <w:rFonts w:ascii="Arial" w:hAnsi="Arial" w:cs="Arial"/>
        </w:rPr>
        <w:t xml:space="preserve"> with other professional departments at Trent University and Fleming College </w:t>
      </w:r>
      <w:r w:rsidRPr="00A52458">
        <w:rPr>
          <w:rFonts w:ascii="Arial" w:hAnsi="Arial" w:cs="Arial"/>
        </w:rPr>
        <w:t>to develop and teach</w:t>
      </w:r>
      <w:r w:rsidR="0010671C" w:rsidRPr="00A52458">
        <w:rPr>
          <w:rFonts w:ascii="Arial" w:hAnsi="Arial" w:cs="Arial"/>
        </w:rPr>
        <w:t xml:space="preserve"> inter-professional scenarios.</w:t>
      </w:r>
    </w:p>
    <w:p w14:paraId="28A07704" w14:textId="4F2DBBF0" w:rsidR="0010671C" w:rsidRPr="00A52458" w:rsidRDefault="0010671C" w:rsidP="0010671C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 xml:space="preserve">Liaises with faculty to ensure timely integration of </w:t>
      </w:r>
      <w:r w:rsidR="00691965" w:rsidRPr="00A52458">
        <w:rPr>
          <w:rFonts w:ascii="Arial" w:hAnsi="Arial" w:cs="Arial"/>
        </w:rPr>
        <w:t xml:space="preserve">active learning </w:t>
      </w:r>
      <w:r w:rsidRPr="00A52458">
        <w:rPr>
          <w:rFonts w:ascii="Arial" w:hAnsi="Arial" w:cs="Arial"/>
        </w:rPr>
        <w:t>into courses.</w:t>
      </w:r>
    </w:p>
    <w:p w14:paraId="2F02AB72" w14:textId="172BDB7C" w:rsidR="0010671C" w:rsidRPr="00A52458" w:rsidRDefault="0010671C" w:rsidP="0010671C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 xml:space="preserve">Performs other duties as required for smooth functioning of the </w:t>
      </w:r>
      <w:r w:rsidR="006B6E4F" w:rsidRPr="00A52458">
        <w:rPr>
          <w:rFonts w:ascii="Arial" w:hAnsi="Arial" w:cs="Arial"/>
        </w:rPr>
        <w:t xml:space="preserve">Hub </w:t>
      </w:r>
      <w:r w:rsidRPr="00A52458">
        <w:rPr>
          <w:rFonts w:ascii="Arial" w:hAnsi="Arial" w:cs="Arial"/>
        </w:rPr>
        <w:t>and teaching program</w:t>
      </w:r>
      <w:r w:rsidR="002F035C">
        <w:rPr>
          <w:rFonts w:ascii="Arial" w:hAnsi="Arial" w:cs="Arial"/>
        </w:rPr>
        <w:t>.</w:t>
      </w:r>
    </w:p>
    <w:p w14:paraId="2B7AB415" w14:textId="77777777" w:rsidR="00A52458" w:rsidRPr="00A52458" w:rsidRDefault="00A52458" w:rsidP="00A52458">
      <w:pPr>
        <w:pStyle w:val="ListParagraph"/>
        <w:autoSpaceDE w:val="0"/>
        <w:autoSpaceDN w:val="0"/>
        <w:adjustRightInd w:val="0"/>
        <w:rPr>
          <w:rFonts w:ascii="Arial" w:hAnsi="Arial" w:cs="Arial"/>
          <w:b/>
        </w:rPr>
      </w:pPr>
    </w:p>
    <w:p w14:paraId="147809D6" w14:textId="71EAAE19" w:rsidR="0010671C" w:rsidRPr="00A52458" w:rsidRDefault="0010671C" w:rsidP="0010671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  <w:b/>
        </w:rPr>
        <w:t xml:space="preserve">Evaluation and </w:t>
      </w:r>
      <w:proofErr w:type="gramStart"/>
      <w:r w:rsidR="002F035C">
        <w:rPr>
          <w:rFonts w:ascii="Arial" w:hAnsi="Arial" w:cs="Arial"/>
          <w:b/>
        </w:rPr>
        <w:t>R</w:t>
      </w:r>
      <w:r w:rsidRPr="00A52458">
        <w:rPr>
          <w:rFonts w:ascii="Arial" w:hAnsi="Arial" w:cs="Arial"/>
          <w:b/>
        </w:rPr>
        <w:t>esearch;</w:t>
      </w:r>
      <w:proofErr w:type="gramEnd"/>
    </w:p>
    <w:p w14:paraId="5C1E0CEA" w14:textId="77777777" w:rsidR="0010671C" w:rsidRPr="00A52458" w:rsidRDefault="0010671C" w:rsidP="0010671C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Works as a member of the </w:t>
      </w:r>
      <w:r w:rsidR="00D105B0" w:rsidRPr="00A52458">
        <w:rPr>
          <w:rFonts w:ascii="Arial" w:hAnsi="Arial" w:cs="Arial"/>
        </w:rPr>
        <w:t xml:space="preserve">Hub </w:t>
      </w:r>
      <w:r w:rsidRPr="00A52458">
        <w:rPr>
          <w:rFonts w:ascii="Arial" w:hAnsi="Arial" w:cs="Arial"/>
        </w:rPr>
        <w:t>team to create procedures to collect data for formative and summative evaluation of simulation experiences</w:t>
      </w:r>
    </w:p>
    <w:p w14:paraId="07E2535D" w14:textId="77777777" w:rsidR="0010671C" w:rsidRPr="00A52458" w:rsidRDefault="0010671C" w:rsidP="0010671C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</w:rPr>
      </w:pPr>
      <w:r w:rsidRPr="00A52458">
        <w:rPr>
          <w:rFonts w:ascii="Arial" w:hAnsi="Arial" w:cs="Arial"/>
        </w:rPr>
        <w:t>Participate in planning and implement</w:t>
      </w:r>
      <w:r w:rsidR="00D105B0" w:rsidRPr="00A52458">
        <w:rPr>
          <w:rFonts w:ascii="Arial" w:hAnsi="Arial" w:cs="Arial"/>
        </w:rPr>
        <w:t>ing</w:t>
      </w:r>
      <w:r w:rsidRPr="00A52458">
        <w:rPr>
          <w:rFonts w:ascii="Arial" w:hAnsi="Arial" w:cs="Arial"/>
        </w:rPr>
        <w:t xml:space="preserve"> simulation research, including participation as a co-investigator, data collection and analysis.</w:t>
      </w:r>
    </w:p>
    <w:p w14:paraId="10A4CEE9" w14:textId="77777777" w:rsidR="0010671C" w:rsidRPr="00A52458" w:rsidRDefault="0010671C" w:rsidP="0010671C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lastRenderedPageBreak/>
        <w:t xml:space="preserve">Maintains an up-to-date bibliography of writings and websites on simulation </w:t>
      </w:r>
    </w:p>
    <w:p w14:paraId="1DA275FF" w14:textId="64B69AA6" w:rsidR="0010671C" w:rsidRPr="002F035C" w:rsidRDefault="0010671C" w:rsidP="0010671C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52458">
        <w:rPr>
          <w:rFonts w:ascii="Arial" w:hAnsi="Arial" w:cs="Arial"/>
        </w:rPr>
        <w:t>Attends workshops and conferences to learn about new developments and share TFSON experience</w:t>
      </w:r>
      <w:r w:rsidR="002F035C">
        <w:rPr>
          <w:rFonts w:ascii="Arial" w:hAnsi="Arial" w:cs="Arial"/>
        </w:rPr>
        <w:t>.</w:t>
      </w:r>
    </w:p>
    <w:p w14:paraId="4C57BF06" w14:textId="77777777" w:rsidR="002F035C" w:rsidRPr="00A52458" w:rsidRDefault="002F035C" w:rsidP="002F035C">
      <w:pPr>
        <w:pStyle w:val="ListParagraph"/>
        <w:autoSpaceDE w:val="0"/>
        <w:autoSpaceDN w:val="0"/>
        <w:adjustRightInd w:val="0"/>
        <w:rPr>
          <w:rFonts w:ascii="Arial" w:hAnsi="Arial" w:cs="Arial"/>
          <w:b/>
        </w:rPr>
      </w:pPr>
    </w:p>
    <w:p w14:paraId="7C9577B2" w14:textId="77777777" w:rsidR="00A511B9" w:rsidRPr="00A52458" w:rsidRDefault="00A511B9" w:rsidP="000E7C18">
      <w:pPr>
        <w:rPr>
          <w:rFonts w:ascii="Arial" w:hAnsi="Arial" w:cs="Arial"/>
          <w:i/>
        </w:rPr>
      </w:pPr>
      <w:r w:rsidRPr="00A52458">
        <w:rPr>
          <w:rFonts w:ascii="Arial" w:hAnsi="Arial" w:cs="Arial"/>
          <w:b/>
          <w:u w:val="single"/>
        </w:rPr>
        <w:t xml:space="preserve">Education </w:t>
      </w:r>
    </w:p>
    <w:p w14:paraId="0D1DF37C" w14:textId="77777777" w:rsidR="00D105B0" w:rsidRPr="00A52458" w:rsidRDefault="003329EB" w:rsidP="0010671C">
      <w:pPr>
        <w:tabs>
          <w:tab w:val="left" w:pos="1080"/>
        </w:tabs>
        <w:rPr>
          <w:rFonts w:ascii="Arial" w:hAnsi="Arial" w:cs="Arial"/>
        </w:rPr>
      </w:pPr>
      <w:proofErr w:type="gramStart"/>
      <w:r w:rsidRPr="00A52458">
        <w:rPr>
          <w:rFonts w:ascii="Arial" w:hAnsi="Arial" w:cs="Arial"/>
        </w:rPr>
        <w:t>Master</w:t>
      </w:r>
      <w:r w:rsidR="0010671C" w:rsidRPr="00A52458">
        <w:rPr>
          <w:rFonts w:ascii="Arial" w:hAnsi="Arial" w:cs="Arial"/>
        </w:rPr>
        <w:t xml:space="preserve">s </w:t>
      </w:r>
      <w:r w:rsidRPr="00A52458">
        <w:rPr>
          <w:rFonts w:ascii="Arial" w:hAnsi="Arial" w:cs="Arial"/>
        </w:rPr>
        <w:t>D</w:t>
      </w:r>
      <w:r w:rsidR="0010671C" w:rsidRPr="00A52458">
        <w:rPr>
          <w:rFonts w:ascii="Arial" w:hAnsi="Arial" w:cs="Arial"/>
        </w:rPr>
        <w:t>eg</w:t>
      </w:r>
      <w:r w:rsidRPr="00A52458">
        <w:rPr>
          <w:rFonts w:ascii="Arial" w:hAnsi="Arial" w:cs="Arial"/>
        </w:rPr>
        <w:t>ree in Nursing</w:t>
      </w:r>
      <w:proofErr w:type="gramEnd"/>
      <w:r w:rsidRPr="00A52458">
        <w:rPr>
          <w:rFonts w:ascii="Arial" w:hAnsi="Arial" w:cs="Arial"/>
        </w:rPr>
        <w:t xml:space="preserve"> or related field. </w:t>
      </w:r>
    </w:p>
    <w:p w14:paraId="51128D6D" w14:textId="77777777" w:rsidR="0010671C" w:rsidRPr="00A52458" w:rsidRDefault="0010671C" w:rsidP="0010671C">
      <w:pPr>
        <w:tabs>
          <w:tab w:val="left" w:pos="108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Current registration with the College of Nurses of Ontario </w:t>
      </w:r>
      <w:r w:rsidR="003329EB" w:rsidRPr="00A52458">
        <w:rPr>
          <w:rFonts w:ascii="Arial" w:hAnsi="Arial" w:cs="Arial"/>
        </w:rPr>
        <w:t xml:space="preserve">is required. </w:t>
      </w:r>
    </w:p>
    <w:p w14:paraId="4FC85CF9" w14:textId="36AD435F" w:rsidR="00691965" w:rsidRPr="00A52458" w:rsidRDefault="00691965" w:rsidP="0010671C">
      <w:pPr>
        <w:tabs>
          <w:tab w:val="left" w:pos="108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SIM-One Keystones Certificate</w:t>
      </w:r>
      <w:r w:rsidR="002F035C">
        <w:rPr>
          <w:rFonts w:ascii="Arial" w:hAnsi="Arial" w:cs="Arial"/>
        </w:rPr>
        <w:t>.</w:t>
      </w:r>
    </w:p>
    <w:p w14:paraId="54A39625" w14:textId="2FFE736C" w:rsidR="00691965" w:rsidRDefault="00691965" w:rsidP="0010671C">
      <w:pPr>
        <w:tabs>
          <w:tab w:val="left" w:pos="108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ISEP certification</w:t>
      </w:r>
      <w:r w:rsidR="002F035C">
        <w:rPr>
          <w:rFonts w:ascii="Arial" w:hAnsi="Arial" w:cs="Arial"/>
        </w:rPr>
        <w:t>.</w:t>
      </w:r>
    </w:p>
    <w:p w14:paraId="4F9EBCE4" w14:textId="77777777" w:rsidR="002F035C" w:rsidRPr="00A52458" w:rsidRDefault="002F035C" w:rsidP="0010671C">
      <w:pPr>
        <w:tabs>
          <w:tab w:val="left" w:pos="1080"/>
        </w:tabs>
        <w:rPr>
          <w:rFonts w:ascii="Arial" w:hAnsi="Arial" w:cs="Arial"/>
        </w:rPr>
      </w:pPr>
    </w:p>
    <w:p w14:paraId="22C3F38B" w14:textId="77777777" w:rsidR="00A511B9" w:rsidRPr="00A52458" w:rsidRDefault="00A511B9" w:rsidP="00296763">
      <w:pPr>
        <w:rPr>
          <w:rFonts w:ascii="Arial" w:hAnsi="Arial" w:cs="Arial"/>
          <w:b/>
          <w:u w:val="single"/>
        </w:rPr>
      </w:pPr>
      <w:r w:rsidRPr="00A52458">
        <w:rPr>
          <w:rFonts w:ascii="Arial" w:hAnsi="Arial" w:cs="Arial"/>
          <w:b/>
          <w:u w:val="single"/>
        </w:rPr>
        <w:t>Experience Required</w:t>
      </w:r>
    </w:p>
    <w:p w14:paraId="5262D6C3" w14:textId="77777777" w:rsidR="0010671C" w:rsidRPr="00A52458" w:rsidRDefault="0010671C" w:rsidP="0010671C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Five years of clinical and/or </w:t>
      </w:r>
      <w:proofErr w:type="gramStart"/>
      <w:r w:rsidRPr="00A52458">
        <w:rPr>
          <w:rFonts w:ascii="Arial" w:hAnsi="Arial" w:cs="Arial"/>
        </w:rPr>
        <w:t>laboratory  experience</w:t>
      </w:r>
      <w:proofErr w:type="gramEnd"/>
      <w:r w:rsidRPr="00A52458">
        <w:rPr>
          <w:rFonts w:ascii="Arial" w:hAnsi="Arial" w:cs="Arial"/>
        </w:rPr>
        <w:t xml:space="preserve"> including two years of teaching experience</w:t>
      </w:r>
    </w:p>
    <w:p w14:paraId="34D5EAAE" w14:textId="77777777" w:rsidR="0010671C" w:rsidRPr="00A52458" w:rsidRDefault="0010671C" w:rsidP="0010671C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</w:rPr>
      </w:pPr>
      <w:r w:rsidRPr="00A52458">
        <w:rPr>
          <w:rFonts w:ascii="Arial" w:hAnsi="Arial" w:cs="Arial"/>
        </w:rPr>
        <w:t>Knowledge of simulation at low, medium, and high degrees of fidelity</w:t>
      </w:r>
    </w:p>
    <w:p w14:paraId="0D98E803" w14:textId="288FC56C" w:rsidR="0010671C" w:rsidRPr="00A52458" w:rsidRDefault="0010671C" w:rsidP="0010671C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</w:rPr>
      </w:pPr>
      <w:r w:rsidRPr="00A52458">
        <w:rPr>
          <w:rFonts w:ascii="Arial" w:hAnsi="Arial" w:cs="Arial"/>
        </w:rPr>
        <w:t>Knowledge of computers</w:t>
      </w:r>
      <w:r w:rsidR="00691965" w:rsidRPr="00A52458">
        <w:rPr>
          <w:rFonts w:ascii="Arial" w:hAnsi="Arial" w:cs="Arial"/>
        </w:rPr>
        <w:t>, databases, and LMS</w:t>
      </w:r>
    </w:p>
    <w:p w14:paraId="3E09638D" w14:textId="77777777" w:rsidR="0010671C" w:rsidRPr="00A52458" w:rsidRDefault="0010671C" w:rsidP="0010671C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Strong interpersonal, communication, </w:t>
      </w:r>
      <w:proofErr w:type="gramStart"/>
      <w:r w:rsidRPr="00A52458">
        <w:rPr>
          <w:rFonts w:ascii="Arial" w:hAnsi="Arial" w:cs="Arial"/>
        </w:rPr>
        <w:t>collaboration</w:t>
      </w:r>
      <w:proofErr w:type="gramEnd"/>
      <w:r w:rsidRPr="00A52458">
        <w:rPr>
          <w:rFonts w:ascii="Arial" w:hAnsi="Arial" w:cs="Arial"/>
        </w:rPr>
        <w:t xml:space="preserve"> and negotiation skills</w:t>
      </w:r>
    </w:p>
    <w:p w14:paraId="093CF55D" w14:textId="77777777" w:rsidR="0010671C" w:rsidRPr="00A52458" w:rsidRDefault="0010671C" w:rsidP="0010671C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</w:rPr>
      </w:pPr>
      <w:r w:rsidRPr="00A52458">
        <w:rPr>
          <w:rFonts w:ascii="Arial" w:hAnsi="Arial" w:cs="Arial"/>
        </w:rPr>
        <w:t>Ability to manage complex situations involving large numbers of people</w:t>
      </w:r>
    </w:p>
    <w:p w14:paraId="6FE70EC8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39BC74BF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2483A290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4730DC21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3137AA0F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3E7DEEB4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7EB43FBF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364396A6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7846823F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3F53E58F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0F32E4EA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30AC7547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44DBF4D3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138943FA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175742F8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5F67B7ED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2FD4C16F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7410198F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39218D9C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27F50131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6CF68820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18854E64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70AD7C63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279F32D2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20ECB421" w14:textId="7D659A8E" w:rsidR="00E05147" w:rsidRDefault="00E05147" w:rsidP="0029676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8FCF0BF" w14:textId="77777777" w:rsidR="00E05147" w:rsidRDefault="00E05147" w:rsidP="00296763">
      <w:pPr>
        <w:rPr>
          <w:rFonts w:ascii="Arial" w:hAnsi="Arial" w:cs="Arial"/>
          <w:b/>
          <w:u w:val="single"/>
        </w:rPr>
      </w:pPr>
    </w:p>
    <w:p w14:paraId="3C839693" w14:textId="28B3E8F6" w:rsidR="002F035C" w:rsidRDefault="002F035C" w:rsidP="0029676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Job Evaluation Factors</w:t>
      </w:r>
    </w:p>
    <w:p w14:paraId="38AC4E62" w14:textId="77777777" w:rsidR="002F035C" w:rsidRDefault="002F035C" w:rsidP="00296763">
      <w:pPr>
        <w:rPr>
          <w:rFonts w:ascii="Arial" w:hAnsi="Arial" w:cs="Arial"/>
          <w:b/>
          <w:u w:val="single"/>
        </w:rPr>
      </w:pPr>
    </w:p>
    <w:p w14:paraId="029D9BCC" w14:textId="1F3468FC" w:rsidR="00A511B9" w:rsidRPr="00A52458" w:rsidRDefault="00A511B9" w:rsidP="00296763">
      <w:pPr>
        <w:rPr>
          <w:rFonts w:ascii="Arial" w:hAnsi="Arial" w:cs="Arial"/>
          <w:b/>
          <w:u w:val="single"/>
        </w:rPr>
      </w:pPr>
      <w:r w:rsidRPr="00A52458">
        <w:rPr>
          <w:rFonts w:ascii="Arial" w:hAnsi="Arial" w:cs="Arial"/>
          <w:b/>
          <w:u w:val="single"/>
        </w:rPr>
        <w:t>Responsibility for the Work of Others</w:t>
      </w:r>
    </w:p>
    <w:p w14:paraId="75C83ED5" w14:textId="77777777" w:rsidR="00D84FBD" w:rsidRPr="00A52458" w:rsidRDefault="00D105B0" w:rsidP="00D84FBD">
      <w:pPr>
        <w:rPr>
          <w:rFonts w:ascii="Arial" w:hAnsi="Arial" w:cs="Arial"/>
          <w:u w:val="single"/>
        </w:rPr>
      </w:pPr>
      <w:r w:rsidRPr="00A52458">
        <w:rPr>
          <w:rFonts w:ascii="Arial" w:hAnsi="Arial" w:cs="Arial"/>
          <w:u w:val="single"/>
        </w:rPr>
        <w:t>D</w:t>
      </w:r>
      <w:r w:rsidR="00D84FBD" w:rsidRPr="00A52458">
        <w:rPr>
          <w:rFonts w:ascii="Arial" w:hAnsi="Arial" w:cs="Arial"/>
          <w:u w:val="single"/>
        </w:rPr>
        <w:t>irect Responsibility</w:t>
      </w:r>
    </w:p>
    <w:p w14:paraId="1E1F7914" w14:textId="77777777" w:rsidR="0010671C" w:rsidRPr="00A52458" w:rsidRDefault="00D105B0" w:rsidP="00D84FBD">
      <w:pPr>
        <w:pStyle w:val="ListParagraph"/>
        <w:numPr>
          <w:ilvl w:val="0"/>
          <w:numId w:val="40"/>
        </w:numPr>
        <w:tabs>
          <w:tab w:val="left" w:pos="111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Oversees and guides the work of Hub, </w:t>
      </w:r>
      <w:proofErr w:type="spellStart"/>
      <w:r w:rsidRPr="00A52458">
        <w:rPr>
          <w:rFonts w:ascii="Arial" w:hAnsi="Arial" w:cs="Arial"/>
        </w:rPr>
        <w:t>Simulationists</w:t>
      </w:r>
      <w:proofErr w:type="spellEnd"/>
      <w:r w:rsidRPr="00A52458">
        <w:rPr>
          <w:rFonts w:ascii="Arial" w:hAnsi="Arial" w:cs="Arial"/>
        </w:rPr>
        <w:t>,</w:t>
      </w:r>
      <w:r w:rsidR="0010671C" w:rsidRPr="00A52458">
        <w:rPr>
          <w:rFonts w:ascii="Arial" w:hAnsi="Arial" w:cs="Arial"/>
        </w:rPr>
        <w:t xml:space="preserve"> </w:t>
      </w:r>
      <w:r w:rsidR="00721019" w:rsidRPr="00A52458">
        <w:rPr>
          <w:rFonts w:ascii="Arial" w:hAnsi="Arial" w:cs="Arial"/>
        </w:rPr>
        <w:t>Demonstrator</w:t>
      </w:r>
      <w:r w:rsidR="0010671C" w:rsidRPr="00A52458">
        <w:rPr>
          <w:rFonts w:ascii="Arial" w:hAnsi="Arial" w:cs="Arial"/>
        </w:rPr>
        <w:t>s</w:t>
      </w:r>
      <w:r w:rsidRPr="00A52458">
        <w:rPr>
          <w:rFonts w:ascii="Arial" w:hAnsi="Arial" w:cs="Arial"/>
        </w:rPr>
        <w:t>, Assistant, TWSP employees, and volunteers</w:t>
      </w:r>
    </w:p>
    <w:p w14:paraId="3874A5F2" w14:textId="77777777" w:rsidR="00D105B0" w:rsidRPr="00A52458" w:rsidRDefault="00D105B0" w:rsidP="00D105B0">
      <w:pPr>
        <w:tabs>
          <w:tab w:val="left" w:pos="111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Indirect Responsibility</w:t>
      </w:r>
    </w:p>
    <w:p w14:paraId="6E0EF8CC" w14:textId="6AFCF21B" w:rsidR="00D105B0" w:rsidRDefault="00D105B0" w:rsidP="00D105B0">
      <w:pPr>
        <w:pStyle w:val="ListParagraph"/>
        <w:numPr>
          <w:ilvl w:val="0"/>
          <w:numId w:val="40"/>
        </w:numPr>
        <w:tabs>
          <w:tab w:val="left" w:pos="111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Supports the hiring and training of new Hub employees</w:t>
      </w:r>
    </w:p>
    <w:p w14:paraId="04E0F783" w14:textId="77777777" w:rsidR="002F035C" w:rsidRPr="00A52458" w:rsidRDefault="002F035C" w:rsidP="002F035C">
      <w:pPr>
        <w:pStyle w:val="ListParagraph"/>
        <w:tabs>
          <w:tab w:val="left" w:pos="1110"/>
        </w:tabs>
        <w:ind w:left="360"/>
        <w:rPr>
          <w:rFonts w:ascii="Arial" w:hAnsi="Arial" w:cs="Arial"/>
        </w:rPr>
      </w:pPr>
    </w:p>
    <w:p w14:paraId="4F6B99AD" w14:textId="208B4F45" w:rsidR="000710CD" w:rsidRDefault="00D46EF0" w:rsidP="00296763">
      <w:pPr>
        <w:rPr>
          <w:rFonts w:ascii="Arial" w:hAnsi="Arial" w:cs="Arial"/>
          <w:b/>
          <w:u w:val="single"/>
        </w:rPr>
      </w:pPr>
      <w:r w:rsidRPr="00A52458">
        <w:rPr>
          <w:rFonts w:ascii="Arial" w:hAnsi="Arial" w:cs="Arial"/>
          <w:b/>
          <w:u w:val="single"/>
        </w:rPr>
        <w:t>Communication</w:t>
      </w:r>
    </w:p>
    <w:p w14:paraId="6DF36D84" w14:textId="77777777" w:rsidR="00352653" w:rsidRPr="00A52458" w:rsidRDefault="00352653" w:rsidP="00BE598A">
      <w:pPr>
        <w:tabs>
          <w:tab w:val="left" w:pos="0"/>
          <w:tab w:val="left" w:pos="540"/>
        </w:tabs>
        <w:rPr>
          <w:rFonts w:ascii="Arial" w:hAnsi="Arial" w:cs="Arial"/>
          <w:u w:val="single"/>
        </w:rPr>
      </w:pPr>
      <w:r w:rsidRPr="00A52458">
        <w:rPr>
          <w:rFonts w:ascii="Arial" w:hAnsi="Arial" w:cs="Arial"/>
          <w:u w:val="single"/>
        </w:rPr>
        <w:t>Internal</w:t>
      </w:r>
      <w:r w:rsidR="0010671C" w:rsidRPr="00A52458">
        <w:rPr>
          <w:rFonts w:ascii="Arial" w:hAnsi="Arial" w:cs="Arial"/>
          <w:u w:val="single"/>
        </w:rPr>
        <w:t>:</w:t>
      </w:r>
    </w:p>
    <w:p w14:paraId="2EBD61D5" w14:textId="77777777" w:rsidR="0010671C" w:rsidRPr="00A52458" w:rsidRDefault="0010671C" w:rsidP="0010671C">
      <w:pPr>
        <w:pStyle w:val="ListParagraph"/>
        <w:numPr>
          <w:ilvl w:val="0"/>
          <w:numId w:val="35"/>
        </w:numPr>
        <w:tabs>
          <w:tab w:val="left" w:pos="1200"/>
          <w:tab w:val="left" w:pos="14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Students: teaching, </w:t>
      </w:r>
      <w:proofErr w:type="gramStart"/>
      <w:r w:rsidRPr="00A52458">
        <w:rPr>
          <w:rFonts w:ascii="Arial" w:hAnsi="Arial" w:cs="Arial"/>
        </w:rPr>
        <w:t>assignment</w:t>
      </w:r>
      <w:proofErr w:type="gramEnd"/>
      <w:r w:rsidRPr="00A52458">
        <w:rPr>
          <w:rFonts w:ascii="Arial" w:hAnsi="Arial" w:cs="Arial"/>
        </w:rPr>
        <w:t xml:space="preserve"> and evaluation </w:t>
      </w:r>
    </w:p>
    <w:p w14:paraId="325EEC0A" w14:textId="77777777" w:rsidR="0010671C" w:rsidRPr="00A52458" w:rsidRDefault="0010671C" w:rsidP="0010671C">
      <w:pPr>
        <w:pStyle w:val="ListParagraph"/>
        <w:numPr>
          <w:ilvl w:val="0"/>
          <w:numId w:val="35"/>
        </w:numPr>
        <w:tabs>
          <w:tab w:val="left" w:pos="14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Technicians: equipment repair and replacement  </w:t>
      </w:r>
    </w:p>
    <w:p w14:paraId="7E92164B" w14:textId="77777777" w:rsidR="0010671C" w:rsidRPr="00A52458" w:rsidRDefault="0010671C" w:rsidP="0010671C">
      <w:pPr>
        <w:pStyle w:val="ListParagraph"/>
        <w:numPr>
          <w:ilvl w:val="0"/>
          <w:numId w:val="35"/>
        </w:numPr>
        <w:tabs>
          <w:tab w:val="left" w:pos="14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Staff and Faculty: answer queries </w:t>
      </w:r>
    </w:p>
    <w:p w14:paraId="456E3335" w14:textId="77777777" w:rsidR="0010671C" w:rsidRPr="00A52458" w:rsidRDefault="0010671C" w:rsidP="0010671C">
      <w:pPr>
        <w:pStyle w:val="ListParagraph"/>
        <w:numPr>
          <w:ilvl w:val="0"/>
          <w:numId w:val="35"/>
        </w:numPr>
        <w:tabs>
          <w:tab w:val="left" w:pos="14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Faculty: department </w:t>
      </w:r>
      <w:proofErr w:type="gramStart"/>
      <w:r w:rsidRPr="00A52458">
        <w:rPr>
          <w:rFonts w:ascii="Arial" w:hAnsi="Arial" w:cs="Arial"/>
        </w:rPr>
        <w:t xml:space="preserve">business  </w:t>
      </w:r>
      <w:r w:rsidR="00691965" w:rsidRPr="00A52458">
        <w:rPr>
          <w:rFonts w:ascii="Arial" w:hAnsi="Arial" w:cs="Arial"/>
        </w:rPr>
        <w:t>and</w:t>
      </w:r>
      <w:proofErr w:type="gramEnd"/>
      <w:r w:rsidR="00691965" w:rsidRPr="00A52458">
        <w:rPr>
          <w:rFonts w:ascii="Arial" w:hAnsi="Arial" w:cs="Arial"/>
        </w:rPr>
        <w:t xml:space="preserve"> collaboration </w:t>
      </w:r>
    </w:p>
    <w:p w14:paraId="2FAF4AC0" w14:textId="77777777" w:rsidR="0010671C" w:rsidRPr="00A52458" w:rsidRDefault="00D105B0" w:rsidP="0010671C">
      <w:pPr>
        <w:pStyle w:val="ListParagraph"/>
        <w:numPr>
          <w:ilvl w:val="0"/>
          <w:numId w:val="35"/>
        </w:numPr>
        <w:tabs>
          <w:tab w:val="left" w:pos="14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Hub employees:</w:t>
      </w:r>
      <w:r w:rsidR="0010671C" w:rsidRPr="00A52458">
        <w:rPr>
          <w:rFonts w:ascii="Arial" w:hAnsi="Arial" w:cs="Arial"/>
        </w:rPr>
        <w:t xml:space="preserve"> explanation of learning experiences </w:t>
      </w:r>
    </w:p>
    <w:p w14:paraId="72D38110" w14:textId="77777777" w:rsidR="0010671C" w:rsidRPr="00A52458" w:rsidRDefault="00352653" w:rsidP="00BE598A">
      <w:pPr>
        <w:tabs>
          <w:tab w:val="left" w:pos="0"/>
          <w:tab w:val="left" w:pos="540"/>
        </w:tabs>
        <w:rPr>
          <w:rFonts w:ascii="Arial" w:hAnsi="Arial" w:cs="Arial"/>
          <w:u w:val="single"/>
        </w:rPr>
      </w:pPr>
      <w:r w:rsidRPr="00A52458">
        <w:rPr>
          <w:rFonts w:ascii="Arial" w:hAnsi="Arial" w:cs="Arial"/>
          <w:u w:val="single"/>
        </w:rPr>
        <w:t>External</w:t>
      </w:r>
      <w:r w:rsidR="0010671C" w:rsidRPr="00A52458">
        <w:rPr>
          <w:rFonts w:ascii="Arial" w:hAnsi="Arial" w:cs="Arial"/>
          <w:u w:val="single"/>
        </w:rPr>
        <w:t>:</w:t>
      </w:r>
    </w:p>
    <w:p w14:paraId="370B306F" w14:textId="2E9594E8" w:rsidR="0010671C" w:rsidRPr="00A52458" w:rsidRDefault="0010671C" w:rsidP="0010671C">
      <w:pPr>
        <w:pStyle w:val="ListParagraph"/>
        <w:numPr>
          <w:ilvl w:val="0"/>
          <w:numId w:val="36"/>
        </w:numPr>
        <w:tabs>
          <w:tab w:val="left" w:pos="1200"/>
          <w:tab w:val="left" w:pos="132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Clinical learning centre demonstrators/facilitators at other schools of nursing</w:t>
      </w:r>
    </w:p>
    <w:p w14:paraId="434DE246" w14:textId="77777777" w:rsidR="00D105B0" w:rsidRPr="00A52458" w:rsidRDefault="00D105B0" w:rsidP="0010671C">
      <w:pPr>
        <w:pStyle w:val="ListParagraph"/>
        <w:numPr>
          <w:ilvl w:val="0"/>
          <w:numId w:val="36"/>
        </w:numPr>
        <w:tabs>
          <w:tab w:val="left" w:pos="1200"/>
          <w:tab w:val="left" w:pos="132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Partner agency educators </w:t>
      </w:r>
    </w:p>
    <w:p w14:paraId="1DEE6A01" w14:textId="77777777" w:rsidR="0010671C" w:rsidRPr="00A52458" w:rsidRDefault="0010671C" w:rsidP="0010671C">
      <w:pPr>
        <w:pStyle w:val="ListParagraph"/>
        <w:numPr>
          <w:ilvl w:val="0"/>
          <w:numId w:val="36"/>
        </w:numPr>
        <w:tabs>
          <w:tab w:val="left" w:pos="1200"/>
          <w:tab w:val="left" w:pos="132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Clinician colleagues in the Peterborough-Oshawa-Toronto area</w:t>
      </w:r>
    </w:p>
    <w:p w14:paraId="5E656248" w14:textId="77777777" w:rsidR="00DC032E" w:rsidRPr="00A52458" w:rsidRDefault="00BE598A" w:rsidP="0010671C">
      <w:pPr>
        <w:tabs>
          <w:tab w:val="left" w:pos="0"/>
          <w:tab w:val="left" w:pos="540"/>
        </w:tabs>
        <w:rPr>
          <w:rFonts w:ascii="Arial" w:hAnsi="Arial" w:cs="Arial"/>
          <w:u w:val="single"/>
        </w:rPr>
      </w:pPr>
      <w:r w:rsidRPr="00A52458">
        <w:rPr>
          <w:rFonts w:ascii="Arial" w:hAnsi="Arial" w:cs="Arial"/>
        </w:rPr>
        <w:tab/>
      </w:r>
    </w:p>
    <w:p w14:paraId="72784DA7" w14:textId="77777777" w:rsidR="000710CD" w:rsidRPr="00A52458" w:rsidRDefault="0065331B" w:rsidP="00296763">
      <w:pPr>
        <w:rPr>
          <w:rFonts w:ascii="Arial" w:hAnsi="Arial" w:cs="Arial"/>
          <w:b/>
          <w:u w:val="single"/>
        </w:rPr>
      </w:pPr>
      <w:r w:rsidRPr="00A52458">
        <w:rPr>
          <w:rFonts w:ascii="Arial" w:hAnsi="Arial" w:cs="Arial"/>
          <w:b/>
          <w:u w:val="single"/>
        </w:rPr>
        <w:t>M</w:t>
      </w:r>
      <w:r w:rsidR="0068032B" w:rsidRPr="00A52458">
        <w:rPr>
          <w:rFonts w:ascii="Arial" w:hAnsi="Arial" w:cs="Arial"/>
          <w:b/>
          <w:u w:val="single"/>
        </w:rPr>
        <w:t>otor/ Sensory Skills</w:t>
      </w:r>
    </w:p>
    <w:p w14:paraId="0C47F648" w14:textId="77777777" w:rsidR="0010671C" w:rsidRPr="00A52458" w:rsidRDefault="0010671C" w:rsidP="0010671C">
      <w:pPr>
        <w:pStyle w:val="ListParagraph"/>
        <w:numPr>
          <w:ilvl w:val="0"/>
          <w:numId w:val="37"/>
        </w:numPr>
        <w:tabs>
          <w:tab w:val="left" w:pos="1140"/>
          <w:tab w:val="left" w:pos="1320"/>
          <w:tab w:val="left" w:pos="32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Fine Motor Skills - manipulating equipment and measuring devices, </w:t>
      </w:r>
      <w:proofErr w:type="gramStart"/>
      <w:r w:rsidRPr="00A52458">
        <w:rPr>
          <w:rFonts w:ascii="Arial" w:hAnsi="Arial" w:cs="Arial"/>
        </w:rPr>
        <w:t>keyboarding</w:t>
      </w:r>
      <w:proofErr w:type="gramEnd"/>
      <w:r w:rsidRPr="00A52458">
        <w:rPr>
          <w:rFonts w:ascii="Arial" w:hAnsi="Arial" w:cs="Arial"/>
        </w:rPr>
        <w:t xml:space="preserve"> and data entry</w:t>
      </w:r>
    </w:p>
    <w:p w14:paraId="3FBFF050" w14:textId="77777777" w:rsidR="0010671C" w:rsidRPr="00A52458" w:rsidRDefault="0010671C" w:rsidP="0010671C">
      <w:pPr>
        <w:pStyle w:val="ListParagraph"/>
        <w:numPr>
          <w:ilvl w:val="0"/>
          <w:numId w:val="37"/>
        </w:numPr>
        <w:tabs>
          <w:tab w:val="left" w:pos="1140"/>
          <w:tab w:val="left" w:pos="1320"/>
          <w:tab w:val="left" w:pos="32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Dexterity - precision in manipulating and programming simulation equipment </w:t>
      </w:r>
    </w:p>
    <w:p w14:paraId="417303D4" w14:textId="77777777" w:rsidR="0010671C" w:rsidRPr="00A52458" w:rsidRDefault="0010671C" w:rsidP="0010671C">
      <w:pPr>
        <w:pStyle w:val="ListParagraph"/>
        <w:numPr>
          <w:ilvl w:val="0"/>
          <w:numId w:val="37"/>
        </w:numPr>
        <w:tabs>
          <w:tab w:val="left" w:pos="1140"/>
          <w:tab w:val="left" w:pos="1320"/>
          <w:tab w:val="left" w:pos="32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Hearing - responding to student and faculty queries</w:t>
      </w:r>
    </w:p>
    <w:p w14:paraId="7466C2E4" w14:textId="77777777" w:rsidR="0010671C" w:rsidRPr="00A52458" w:rsidRDefault="0010671C" w:rsidP="0010671C">
      <w:pPr>
        <w:pStyle w:val="ListParagraph"/>
        <w:numPr>
          <w:ilvl w:val="0"/>
          <w:numId w:val="37"/>
        </w:numPr>
        <w:tabs>
          <w:tab w:val="left" w:pos="1140"/>
          <w:tab w:val="left" w:pos="1320"/>
          <w:tab w:val="left" w:pos="32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Sight</w:t>
      </w:r>
      <w:r w:rsidR="00D105B0" w:rsidRPr="00A52458">
        <w:rPr>
          <w:rFonts w:ascii="Arial" w:hAnsi="Arial" w:cs="Arial"/>
        </w:rPr>
        <w:t>-</w:t>
      </w:r>
      <w:r w:rsidRPr="00A52458">
        <w:rPr>
          <w:rFonts w:ascii="Arial" w:hAnsi="Arial" w:cs="Arial"/>
        </w:rPr>
        <w:t xml:space="preserve">reading reports, </w:t>
      </w:r>
      <w:r w:rsidR="00D105B0" w:rsidRPr="00A52458">
        <w:rPr>
          <w:rFonts w:ascii="Arial" w:hAnsi="Arial" w:cs="Arial"/>
        </w:rPr>
        <w:t>accuracy</w:t>
      </w:r>
      <w:r w:rsidRPr="00A52458">
        <w:rPr>
          <w:rFonts w:ascii="Arial" w:hAnsi="Arial" w:cs="Arial"/>
        </w:rPr>
        <w:t xml:space="preserve"> in </w:t>
      </w:r>
      <w:r w:rsidR="00D105B0" w:rsidRPr="00A52458">
        <w:rPr>
          <w:rFonts w:ascii="Arial" w:hAnsi="Arial" w:cs="Arial"/>
        </w:rPr>
        <w:t>oper</w:t>
      </w:r>
      <w:r w:rsidRPr="00A52458">
        <w:rPr>
          <w:rFonts w:ascii="Arial" w:hAnsi="Arial" w:cs="Arial"/>
        </w:rPr>
        <w:t>ating and programming simulation equipment</w:t>
      </w:r>
    </w:p>
    <w:p w14:paraId="77FCFDCC" w14:textId="1E8B75AC" w:rsidR="00901A1A" w:rsidRPr="002F035C" w:rsidRDefault="0010671C" w:rsidP="00296763">
      <w:pPr>
        <w:pStyle w:val="ListParagraph"/>
        <w:numPr>
          <w:ilvl w:val="0"/>
          <w:numId w:val="37"/>
        </w:numPr>
        <w:tabs>
          <w:tab w:val="left" w:pos="1140"/>
          <w:tab w:val="left" w:pos="1320"/>
          <w:tab w:val="left" w:pos="32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Touch - precision in </w:t>
      </w:r>
      <w:r w:rsidR="00D105B0" w:rsidRPr="00A52458">
        <w:rPr>
          <w:rFonts w:ascii="Arial" w:hAnsi="Arial" w:cs="Arial"/>
        </w:rPr>
        <w:t>oper</w:t>
      </w:r>
      <w:r w:rsidRPr="00A52458">
        <w:rPr>
          <w:rFonts w:ascii="Arial" w:hAnsi="Arial" w:cs="Arial"/>
        </w:rPr>
        <w:t>ating and programming simulation equipment</w:t>
      </w:r>
    </w:p>
    <w:p w14:paraId="3FA16429" w14:textId="77777777" w:rsidR="0038631C" w:rsidRPr="00A52458" w:rsidRDefault="0038631C" w:rsidP="00296763">
      <w:pPr>
        <w:rPr>
          <w:rFonts w:ascii="Arial" w:hAnsi="Arial" w:cs="Arial"/>
        </w:rPr>
      </w:pPr>
    </w:p>
    <w:p w14:paraId="2D8C45D9" w14:textId="77777777" w:rsidR="000710CD" w:rsidRPr="00A52458" w:rsidRDefault="00901A1A" w:rsidP="00296763">
      <w:pPr>
        <w:rPr>
          <w:rFonts w:ascii="Arial" w:hAnsi="Arial" w:cs="Arial"/>
          <w:b/>
          <w:u w:val="single"/>
        </w:rPr>
      </w:pPr>
      <w:r w:rsidRPr="00A52458">
        <w:rPr>
          <w:rFonts w:ascii="Arial" w:hAnsi="Arial" w:cs="Arial"/>
          <w:b/>
          <w:u w:val="single"/>
        </w:rPr>
        <w:t>Effort</w:t>
      </w:r>
    </w:p>
    <w:p w14:paraId="79605E36" w14:textId="77777777" w:rsidR="00352653" w:rsidRPr="00A52458" w:rsidRDefault="0010671C" w:rsidP="00BE598A">
      <w:pPr>
        <w:tabs>
          <w:tab w:val="left" w:pos="540"/>
        </w:tabs>
        <w:rPr>
          <w:rFonts w:ascii="Arial" w:hAnsi="Arial" w:cs="Arial"/>
          <w:u w:val="single"/>
        </w:rPr>
      </w:pPr>
      <w:r w:rsidRPr="00A52458">
        <w:rPr>
          <w:rFonts w:ascii="Arial" w:hAnsi="Arial" w:cs="Arial"/>
          <w:u w:val="single"/>
        </w:rPr>
        <w:t>Mental:</w:t>
      </w:r>
    </w:p>
    <w:p w14:paraId="243BD679" w14:textId="3B7E4580" w:rsidR="00D105B0" w:rsidRPr="00A52458" w:rsidRDefault="0010671C" w:rsidP="00691965">
      <w:pPr>
        <w:pStyle w:val="ListParagraph"/>
        <w:numPr>
          <w:ilvl w:val="0"/>
          <w:numId w:val="38"/>
        </w:numPr>
        <w:tabs>
          <w:tab w:val="left" w:pos="1080"/>
          <w:tab w:val="left" w:pos="1200"/>
          <w:tab w:val="left" w:pos="32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Sustained concentration - evaluating student performance, reading new material, analyzing problems, using </w:t>
      </w:r>
      <w:proofErr w:type="gramStart"/>
      <w:r w:rsidRPr="00A52458">
        <w:rPr>
          <w:rFonts w:ascii="Arial" w:hAnsi="Arial" w:cs="Arial"/>
        </w:rPr>
        <w:t>software</w:t>
      </w:r>
      <w:proofErr w:type="gramEnd"/>
      <w:r w:rsidRPr="00A52458">
        <w:rPr>
          <w:rFonts w:ascii="Arial" w:hAnsi="Arial" w:cs="Arial"/>
        </w:rPr>
        <w:t xml:space="preserve"> and working with simulation equipment</w:t>
      </w:r>
      <w:r w:rsidR="00691965" w:rsidRPr="00A52458">
        <w:rPr>
          <w:rFonts w:ascii="Arial" w:hAnsi="Arial" w:cs="Arial"/>
        </w:rPr>
        <w:t>, collecting and inputting data</w:t>
      </w:r>
    </w:p>
    <w:p w14:paraId="269FAA97" w14:textId="77777777" w:rsidR="00213F59" w:rsidRPr="00A52458" w:rsidRDefault="00213F59" w:rsidP="00BE598A">
      <w:pPr>
        <w:tabs>
          <w:tab w:val="left" w:pos="540"/>
        </w:tabs>
        <w:rPr>
          <w:rFonts w:ascii="Arial" w:hAnsi="Arial" w:cs="Arial"/>
          <w:u w:val="single"/>
        </w:rPr>
      </w:pPr>
    </w:p>
    <w:p w14:paraId="56601E89" w14:textId="77777777" w:rsidR="00213F59" w:rsidRPr="00A52458" w:rsidRDefault="00352653" w:rsidP="00BE598A">
      <w:pPr>
        <w:tabs>
          <w:tab w:val="left" w:pos="540"/>
        </w:tabs>
        <w:rPr>
          <w:rFonts w:ascii="Arial" w:hAnsi="Arial" w:cs="Arial"/>
          <w:u w:val="single"/>
        </w:rPr>
      </w:pPr>
      <w:r w:rsidRPr="00A52458">
        <w:rPr>
          <w:rFonts w:ascii="Arial" w:hAnsi="Arial" w:cs="Arial"/>
          <w:u w:val="single"/>
        </w:rPr>
        <w:t>Physical</w:t>
      </w:r>
      <w:r w:rsidR="0010671C" w:rsidRPr="00A52458">
        <w:rPr>
          <w:rFonts w:ascii="Arial" w:hAnsi="Arial" w:cs="Arial"/>
          <w:u w:val="single"/>
        </w:rPr>
        <w:t>:</w:t>
      </w:r>
    </w:p>
    <w:p w14:paraId="40804E64" w14:textId="763D0255" w:rsidR="0010671C" w:rsidRPr="00A52458" w:rsidRDefault="0010671C" w:rsidP="0010671C">
      <w:pPr>
        <w:pStyle w:val="ListParagraph"/>
        <w:numPr>
          <w:ilvl w:val="0"/>
          <w:numId w:val="38"/>
        </w:numPr>
        <w:tabs>
          <w:tab w:val="left" w:pos="1080"/>
          <w:tab w:val="left" w:pos="1200"/>
          <w:tab w:val="left" w:pos="32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 xml:space="preserve">Standing, Walking - overseeing and running </w:t>
      </w:r>
      <w:r w:rsidR="00691965" w:rsidRPr="00A52458">
        <w:rPr>
          <w:rFonts w:ascii="Arial" w:hAnsi="Arial" w:cs="Arial"/>
        </w:rPr>
        <w:t xml:space="preserve">TFSON: Trent Simulation Hub </w:t>
      </w:r>
      <w:r w:rsidRPr="00A52458">
        <w:rPr>
          <w:rFonts w:ascii="Arial" w:hAnsi="Arial" w:cs="Arial"/>
        </w:rPr>
        <w:t>learning sessions</w:t>
      </w:r>
      <w:r w:rsidR="00691965" w:rsidRPr="00A52458">
        <w:rPr>
          <w:rFonts w:ascii="Arial" w:hAnsi="Arial" w:cs="Arial"/>
        </w:rPr>
        <w:t xml:space="preserve"> and NARS related services </w:t>
      </w:r>
    </w:p>
    <w:p w14:paraId="154C219B" w14:textId="77777777" w:rsidR="0010671C" w:rsidRPr="00A52458" w:rsidRDefault="0010671C" w:rsidP="0010671C">
      <w:pPr>
        <w:pStyle w:val="ListParagraph"/>
        <w:numPr>
          <w:ilvl w:val="0"/>
          <w:numId w:val="38"/>
        </w:numPr>
        <w:tabs>
          <w:tab w:val="left" w:pos="1080"/>
          <w:tab w:val="left" w:pos="1200"/>
          <w:tab w:val="left" w:pos="324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Lifting - Moving equipment and rearranging labs/classrooms.</w:t>
      </w:r>
    </w:p>
    <w:p w14:paraId="24B1F188" w14:textId="77777777" w:rsidR="00F04155" w:rsidRPr="00A52458" w:rsidRDefault="00F04155" w:rsidP="00BE598A">
      <w:pPr>
        <w:tabs>
          <w:tab w:val="left" w:pos="540"/>
        </w:tabs>
        <w:rPr>
          <w:rFonts w:ascii="Arial" w:hAnsi="Arial" w:cs="Arial"/>
          <w:u w:val="single"/>
        </w:rPr>
      </w:pPr>
    </w:p>
    <w:p w14:paraId="598BA70D" w14:textId="77777777" w:rsidR="00F04155" w:rsidRPr="00A52458" w:rsidRDefault="00F04155" w:rsidP="00BE598A">
      <w:pPr>
        <w:tabs>
          <w:tab w:val="left" w:pos="540"/>
        </w:tabs>
        <w:rPr>
          <w:rFonts w:ascii="Arial" w:hAnsi="Arial" w:cs="Arial"/>
          <w:u w:val="single"/>
        </w:rPr>
      </w:pPr>
    </w:p>
    <w:p w14:paraId="69F6018E" w14:textId="77777777" w:rsidR="002F035C" w:rsidRDefault="002F035C" w:rsidP="0010671C">
      <w:pPr>
        <w:tabs>
          <w:tab w:val="left" w:pos="540"/>
        </w:tabs>
        <w:rPr>
          <w:rFonts w:ascii="Arial" w:hAnsi="Arial" w:cs="Arial"/>
          <w:b/>
          <w:u w:val="single"/>
        </w:rPr>
      </w:pPr>
    </w:p>
    <w:p w14:paraId="5D9483D9" w14:textId="672DFAA9" w:rsidR="00901A1A" w:rsidRPr="00A52458" w:rsidRDefault="00901A1A" w:rsidP="0010671C">
      <w:pPr>
        <w:tabs>
          <w:tab w:val="left" w:pos="540"/>
        </w:tabs>
        <w:rPr>
          <w:rFonts w:ascii="Arial" w:hAnsi="Arial" w:cs="Arial"/>
          <w:u w:val="single"/>
        </w:rPr>
      </w:pPr>
      <w:r w:rsidRPr="00A52458">
        <w:rPr>
          <w:rFonts w:ascii="Arial" w:hAnsi="Arial" w:cs="Arial"/>
          <w:b/>
          <w:u w:val="single"/>
        </w:rPr>
        <w:t>Working Conditions</w:t>
      </w:r>
    </w:p>
    <w:p w14:paraId="25930BC7" w14:textId="77777777" w:rsidR="00352653" w:rsidRPr="00A52458" w:rsidRDefault="00352653" w:rsidP="00BE598A">
      <w:pPr>
        <w:tabs>
          <w:tab w:val="left" w:pos="540"/>
        </w:tabs>
        <w:rPr>
          <w:rFonts w:ascii="Arial" w:hAnsi="Arial" w:cs="Arial"/>
          <w:u w:val="single"/>
        </w:rPr>
      </w:pPr>
      <w:r w:rsidRPr="00A52458">
        <w:rPr>
          <w:rFonts w:ascii="Arial" w:hAnsi="Arial" w:cs="Arial"/>
          <w:u w:val="single"/>
        </w:rPr>
        <w:t>Physical</w:t>
      </w:r>
    </w:p>
    <w:p w14:paraId="15379302" w14:textId="77777777" w:rsidR="00691965" w:rsidRPr="00A52458" w:rsidRDefault="00691965" w:rsidP="00A52458">
      <w:pPr>
        <w:pStyle w:val="ListParagraph"/>
        <w:numPr>
          <w:ilvl w:val="0"/>
          <w:numId w:val="42"/>
        </w:numPr>
        <w:tabs>
          <w:tab w:val="left" w:pos="540"/>
        </w:tabs>
        <w:rPr>
          <w:rFonts w:ascii="Arial" w:hAnsi="Arial" w:cs="Arial"/>
          <w:u w:val="single"/>
        </w:rPr>
      </w:pPr>
      <w:r w:rsidRPr="00A52458">
        <w:rPr>
          <w:rFonts w:ascii="Arial" w:hAnsi="Arial" w:cs="Arial"/>
          <w:u w:val="single"/>
        </w:rPr>
        <w:t>Moving between multiple workstations</w:t>
      </w:r>
    </w:p>
    <w:p w14:paraId="100F72AB" w14:textId="77777777" w:rsidR="00691965" w:rsidRPr="00A52458" w:rsidRDefault="00691965" w:rsidP="00A52458">
      <w:pPr>
        <w:pStyle w:val="ListParagraph"/>
        <w:numPr>
          <w:ilvl w:val="0"/>
          <w:numId w:val="42"/>
        </w:numPr>
        <w:tabs>
          <w:tab w:val="left" w:pos="540"/>
        </w:tabs>
        <w:rPr>
          <w:rFonts w:ascii="Arial" w:hAnsi="Arial" w:cs="Arial"/>
          <w:u w:val="single"/>
        </w:rPr>
      </w:pPr>
      <w:r w:rsidRPr="00A52458">
        <w:rPr>
          <w:rFonts w:ascii="Arial" w:hAnsi="Arial" w:cs="Arial"/>
          <w:u w:val="single"/>
        </w:rPr>
        <w:t>Indoors and outdoors in all weather</w:t>
      </w:r>
    </w:p>
    <w:p w14:paraId="3BAED3C7" w14:textId="77777777" w:rsidR="00352653" w:rsidRPr="00A52458" w:rsidRDefault="00352653" w:rsidP="00BE598A">
      <w:pPr>
        <w:tabs>
          <w:tab w:val="left" w:pos="540"/>
        </w:tabs>
        <w:rPr>
          <w:rFonts w:ascii="Arial" w:hAnsi="Arial" w:cs="Arial"/>
        </w:rPr>
      </w:pPr>
    </w:p>
    <w:p w14:paraId="3CFF41F9" w14:textId="77777777" w:rsidR="0010671C" w:rsidRPr="00A52458" w:rsidRDefault="00352653" w:rsidP="00BE598A">
      <w:pPr>
        <w:tabs>
          <w:tab w:val="left" w:pos="540"/>
        </w:tabs>
        <w:rPr>
          <w:rFonts w:ascii="Arial" w:hAnsi="Arial" w:cs="Arial"/>
          <w:u w:val="single"/>
        </w:rPr>
      </w:pPr>
      <w:r w:rsidRPr="00A52458">
        <w:rPr>
          <w:rFonts w:ascii="Arial" w:hAnsi="Arial" w:cs="Arial"/>
          <w:u w:val="single"/>
        </w:rPr>
        <w:t>Psychological</w:t>
      </w:r>
      <w:r w:rsidR="0010671C" w:rsidRPr="00A52458">
        <w:rPr>
          <w:rFonts w:ascii="Arial" w:hAnsi="Arial" w:cs="Arial"/>
          <w:u w:val="single"/>
        </w:rPr>
        <w:t>:</w:t>
      </w:r>
    </w:p>
    <w:p w14:paraId="2792CEA4" w14:textId="77777777" w:rsidR="0010671C" w:rsidRPr="00A52458" w:rsidRDefault="0010671C" w:rsidP="00FA7DC8">
      <w:pPr>
        <w:pStyle w:val="ListParagraph"/>
        <w:numPr>
          <w:ilvl w:val="0"/>
          <w:numId w:val="39"/>
        </w:numPr>
        <w:tabs>
          <w:tab w:val="left" w:pos="1140"/>
          <w:tab w:val="left" w:pos="1320"/>
          <w:tab w:val="left" w:pos="336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Complaints - Complaints from faculty and students</w:t>
      </w:r>
      <w:r w:rsidR="00D105B0" w:rsidRPr="00A52458">
        <w:rPr>
          <w:rFonts w:ascii="Arial" w:hAnsi="Arial" w:cs="Arial"/>
        </w:rPr>
        <w:t xml:space="preserve">, Hub employees </w:t>
      </w:r>
    </w:p>
    <w:p w14:paraId="460E339B" w14:textId="77777777" w:rsidR="0010671C" w:rsidRPr="00A52458" w:rsidRDefault="0010671C" w:rsidP="00FA7DC8">
      <w:pPr>
        <w:pStyle w:val="ListParagraph"/>
        <w:numPr>
          <w:ilvl w:val="0"/>
          <w:numId w:val="39"/>
        </w:numPr>
        <w:tabs>
          <w:tab w:val="left" w:pos="1140"/>
          <w:tab w:val="left" w:pos="1320"/>
          <w:tab w:val="left" w:pos="336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Conflicting work</w:t>
      </w:r>
      <w:r w:rsidR="00FA7DC8" w:rsidRPr="00A52458">
        <w:rPr>
          <w:rFonts w:ascii="Arial" w:hAnsi="Arial" w:cs="Arial"/>
        </w:rPr>
        <w:t xml:space="preserve"> priorities and deadlines - </w:t>
      </w:r>
      <w:r w:rsidRPr="00A52458">
        <w:rPr>
          <w:rFonts w:ascii="Arial" w:hAnsi="Arial" w:cs="Arial"/>
        </w:rPr>
        <w:t>labs, manuals, assignments</w:t>
      </w:r>
    </w:p>
    <w:p w14:paraId="29DEACD5" w14:textId="77777777" w:rsidR="0010671C" w:rsidRPr="00A52458" w:rsidRDefault="0010671C" w:rsidP="00FA7DC8">
      <w:pPr>
        <w:pStyle w:val="ListParagraph"/>
        <w:numPr>
          <w:ilvl w:val="0"/>
          <w:numId w:val="39"/>
        </w:numPr>
        <w:tabs>
          <w:tab w:val="left" w:pos="1140"/>
          <w:tab w:val="left" w:pos="1320"/>
          <w:tab w:val="left" w:pos="336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Angry students upset</w:t>
      </w:r>
      <w:r w:rsidR="00FA7DC8" w:rsidRPr="00A52458">
        <w:rPr>
          <w:rFonts w:ascii="Arial" w:hAnsi="Arial" w:cs="Arial"/>
        </w:rPr>
        <w:t xml:space="preserve"> with evaluation - </w:t>
      </w:r>
      <w:r w:rsidRPr="00A52458">
        <w:rPr>
          <w:rFonts w:ascii="Arial" w:hAnsi="Arial" w:cs="Arial"/>
        </w:rPr>
        <w:t xml:space="preserve">Directing students to the appropriate </w:t>
      </w:r>
      <w:r w:rsidR="00FA7DC8" w:rsidRPr="00A52458">
        <w:rPr>
          <w:rFonts w:ascii="Arial" w:hAnsi="Arial" w:cs="Arial"/>
        </w:rPr>
        <w:t>person</w:t>
      </w:r>
    </w:p>
    <w:p w14:paraId="5E9933F4" w14:textId="77777777" w:rsidR="0010671C" w:rsidRPr="00A52458" w:rsidRDefault="0010671C" w:rsidP="00FA7DC8">
      <w:pPr>
        <w:pStyle w:val="ListParagraph"/>
        <w:numPr>
          <w:ilvl w:val="0"/>
          <w:numId w:val="39"/>
        </w:numPr>
        <w:tabs>
          <w:tab w:val="left" w:pos="1140"/>
          <w:tab w:val="left" w:pos="1320"/>
          <w:tab w:val="left" w:pos="336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Interruptions</w:t>
      </w:r>
      <w:r w:rsidR="00FA7DC8" w:rsidRPr="00A52458">
        <w:rPr>
          <w:rFonts w:ascii="Arial" w:hAnsi="Arial" w:cs="Arial"/>
        </w:rPr>
        <w:t xml:space="preserve"> - </w:t>
      </w:r>
      <w:r w:rsidRPr="00A52458">
        <w:rPr>
          <w:rFonts w:ascii="Arial" w:hAnsi="Arial" w:cs="Arial"/>
        </w:rPr>
        <w:t>Interruptions from students</w:t>
      </w:r>
      <w:r w:rsidR="00691965" w:rsidRPr="00A52458">
        <w:rPr>
          <w:rFonts w:ascii="Arial" w:hAnsi="Arial" w:cs="Arial"/>
        </w:rPr>
        <w:t xml:space="preserve">, staff, and faculty </w:t>
      </w:r>
    </w:p>
    <w:p w14:paraId="4367E332" w14:textId="372C2356" w:rsidR="00691965" w:rsidRPr="00A52458" w:rsidRDefault="0010671C" w:rsidP="00691965">
      <w:pPr>
        <w:pStyle w:val="ListParagraph"/>
        <w:numPr>
          <w:ilvl w:val="0"/>
          <w:numId w:val="39"/>
        </w:numPr>
        <w:tabs>
          <w:tab w:val="left" w:pos="1140"/>
          <w:tab w:val="left" w:pos="1320"/>
          <w:tab w:val="left" w:pos="336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Lack of control over</w:t>
      </w:r>
      <w:r w:rsidR="00FA7DC8" w:rsidRPr="00A52458">
        <w:rPr>
          <w:rFonts w:ascii="Arial" w:hAnsi="Arial" w:cs="Arial"/>
        </w:rPr>
        <w:t xml:space="preserve"> </w:t>
      </w:r>
      <w:r w:rsidR="00D105B0" w:rsidRPr="00A52458">
        <w:rPr>
          <w:rFonts w:ascii="Arial" w:hAnsi="Arial" w:cs="Arial"/>
        </w:rPr>
        <w:t xml:space="preserve">the </w:t>
      </w:r>
      <w:r w:rsidR="00FA7DC8" w:rsidRPr="00A52458">
        <w:rPr>
          <w:rFonts w:ascii="Arial" w:hAnsi="Arial" w:cs="Arial"/>
        </w:rPr>
        <w:t xml:space="preserve">pace of work - </w:t>
      </w:r>
      <w:r w:rsidR="00D105B0" w:rsidRPr="00A52458">
        <w:rPr>
          <w:rFonts w:ascii="Arial" w:hAnsi="Arial" w:cs="Arial"/>
        </w:rPr>
        <w:t xml:space="preserve">the </w:t>
      </w:r>
      <w:r w:rsidRPr="00A52458">
        <w:rPr>
          <w:rFonts w:ascii="Arial" w:hAnsi="Arial" w:cs="Arial"/>
        </w:rPr>
        <w:t>academic term “</w:t>
      </w:r>
      <w:r w:rsidR="00691965" w:rsidRPr="00A52458">
        <w:rPr>
          <w:rFonts w:ascii="Arial" w:hAnsi="Arial" w:cs="Arial"/>
        </w:rPr>
        <w:t>Beginning of term changes to attendance forms</w:t>
      </w:r>
    </w:p>
    <w:p w14:paraId="0383CDCF" w14:textId="77777777" w:rsidR="0010671C" w:rsidRPr="00A52458" w:rsidRDefault="0010671C" w:rsidP="00691965">
      <w:pPr>
        <w:pStyle w:val="ListParagraph"/>
        <w:numPr>
          <w:ilvl w:val="0"/>
          <w:numId w:val="39"/>
        </w:numPr>
        <w:tabs>
          <w:tab w:val="left" w:pos="1140"/>
          <w:tab w:val="left" w:pos="1320"/>
          <w:tab w:val="left" w:pos="336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Multiple competing</w:t>
      </w:r>
      <w:r w:rsidR="00FA7DC8" w:rsidRPr="00A52458">
        <w:rPr>
          <w:rFonts w:ascii="Arial" w:hAnsi="Arial" w:cs="Arial"/>
        </w:rPr>
        <w:t xml:space="preserve"> demands - </w:t>
      </w:r>
      <w:r w:rsidR="00D105B0" w:rsidRPr="00A52458">
        <w:rPr>
          <w:rFonts w:ascii="Arial" w:hAnsi="Arial" w:cs="Arial"/>
        </w:rPr>
        <w:t>instructing in several courses</w:t>
      </w:r>
    </w:p>
    <w:p w14:paraId="727B2D1A" w14:textId="77777777" w:rsidR="00D105B0" w:rsidRPr="00A52458" w:rsidRDefault="00D105B0" w:rsidP="00FA7DC8">
      <w:pPr>
        <w:pStyle w:val="ListParagraph"/>
        <w:numPr>
          <w:ilvl w:val="0"/>
          <w:numId w:val="39"/>
        </w:numPr>
        <w:tabs>
          <w:tab w:val="left" w:pos="1140"/>
          <w:tab w:val="left" w:pos="1320"/>
          <w:tab w:val="left" w:pos="336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Guiding the work of others</w:t>
      </w:r>
    </w:p>
    <w:p w14:paraId="7A7E3368" w14:textId="77777777" w:rsidR="00D46EF0" w:rsidRPr="00A52458" w:rsidRDefault="0010671C" w:rsidP="0016400C">
      <w:pPr>
        <w:pStyle w:val="ListParagraph"/>
        <w:numPr>
          <w:ilvl w:val="0"/>
          <w:numId w:val="39"/>
        </w:numPr>
        <w:tabs>
          <w:tab w:val="left" w:pos="810"/>
        </w:tabs>
        <w:rPr>
          <w:rFonts w:ascii="Arial" w:hAnsi="Arial" w:cs="Arial"/>
        </w:rPr>
      </w:pPr>
      <w:r w:rsidRPr="00A52458">
        <w:rPr>
          <w:rFonts w:ascii="Arial" w:hAnsi="Arial" w:cs="Arial"/>
        </w:rPr>
        <w:t>Variable work schedule</w:t>
      </w:r>
      <w:r w:rsidR="00BE598A" w:rsidRPr="00A52458">
        <w:rPr>
          <w:rFonts w:ascii="Arial" w:hAnsi="Arial" w:cs="Arial"/>
        </w:rPr>
        <w:tab/>
      </w:r>
    </w:p>
    <w:sectPr w:rsidR="00D46EF0" w:rsidRPr="00A52458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0239" w14:textId="77777777" w:rsidR="00963335" w:rsidRDefault="00963335">
      <w:r>
        <w:separator/>
      </w:r>
    </w:p>
  </w:endnote>
  <w:endnote w:type="continuationSeparator" w:id="0">
    <w:p w14:paraId="10951A47" w14:textId="77777777" w:rsidR="00963335" w:rsidRDefault="0096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C68" w14:textId="71CB18FC" w:rsidR="00963335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F04155">
      <w:rPr>
        <w:rFonts w:asciiTheme="minorHAnsi" w:hAnsiTheme="minorHAnsi" w:cstheme="minorHAnsi"/>
        <w:i/>
        <w:sz w:val="20"/>
        <w:szCs w:val="20"/>
      </w:rPr>
      <w:t>:</w:t>
    </w:r>
    <w:r w:rsidR="0010671C">
      <w:rPr>
        <w:rFonts w:asciiTheme="minorHAnsi" w:hAnsiTheme="minorHAnsi" w:cstheme="minorHAnsi"/>
        <w:i/>
        <w:sz w:val="20"/>
        <w:szCs w:val="20"/>
      </w:rPr>
      <w:t xml:space="preserve"> SS-071</w:t>
    </w:r>
    <w:r w:rsidR="00A52458">
      <w:rPr>
        <w:rFonts w:asciiTheme="minorHAnsi" w:hAnsiTheme="minorHAnsi" w:cstheme="minorHAnsi"/>
        <w:i/>
        <w:sz w:val="20"/>
        <w:szCs w:val="20"/>
      </w:rPr>
      <w:t xml:space="preserve"> | VIP: 1439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23130C">
      <w:rPr>
        <w:rFonts w:asciiTheme="minorHAnsi" w:hAnsiTheme="minorHAnsi" w:cstheme="minorHAnsi"/>
        <w:i/>
        <w:noProof/>
        <w:sz w:val="20"/>
        <w:szCs w:val="20"/>
      </w:rPr>
      <w:t>2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23130C">
      <w:rPr>
        <w:rFonts w:asciiTheme="minorHAnsi" w:hAnsiTheme="minorHAnsi" w:cstheme="minorHAnsi"/>
        <w:i/>
        <w:noProof/>
        <w:sz w:val="20"/>
        <w:szCs w:val="20"/>
      </w:rPr>
      <w:t>4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4C0A0F">
      <w:rPr>
        <w:rFonts w:asciiTheme="minorHAnsi" w:hAnsiTheme="minorHAnsi" w:cstheme="minorHAnsi"/>
        <w:i/>
        <w:sz w:val="20"/>
        <w:szCs w:val="20"/>
      </w:rPr>
      <w:t xml:space="preserve">Last updated: </w:t>
    </w:r>
    <w:r w:rsidR="00A52458">
      <w:rPr>
        <w:rFonts w:asciiTheme="minorHAnsi" w:hAnsiTheme="minorHAnsi" w:cstheme="minorHAnsi"/>
        <w:i/>
        <w:sz w:val="20"/>
        <w:szCs w:val="20"/>
      </w:rPr>
      <w:t>March 30,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C6F7" w14:textId="77777777" w:rsidR="00963335" w:rsidRDefault="00963335">
      <w:r>
        <w:separator/>
      </w:r>
    </w:p>
  </w:footnote>
  <w:footnote w:type="continuationSeparator" w:id="0">
    <w:p w14:paraId="3A2A8990" w14:textId="77777777" w:rsidR="00963335" w:rsidRDefault="0096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67F"/>
    <w:multiLevelType w:val="hybridMultilevel"/>
    <w:tmpl w:val="E7486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302DEE"/>
    <w:multiLevelType w:val="hybridMultilevel"/>
    <w:tmpl w:val="C39CEB48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F650ED"/>
    <w:multiLevelType w:val="hybridMultilevel"/>
    <w:tmpl w:val="93D4D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DA62EB"/>
    <w:multiLevelType w:val="hybridMultilevel"/>
    <w:tmpl w:val="8634F61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B0D17"/>
    <w:multiLevelType w:val="hybridMultilevel"/>
    <w:tmpl w:val="A0485A50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F2334"/>
    <w:multiLevelType w:val="hybridMultilevel"/>
    <w:tmpl w:val="7AA20D00"/>
    <w:lvl w:ilvl="0" w:tplc="10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10090019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 w:tplc="1009001B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10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100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100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10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100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100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7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24F95"/>
    <w:multiLevelType w:val="hybridMultilevel"/>
    <w:tmpl w:val="959E4F1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7024B"/>
    <w:multiLevelType w:val="hybridMultilevel"/>
    <w:tmpl w:val="C6FE8862"/>
    <w:lvl w:ilvl="0" w:tplc="A8A67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13213"/>
    <w:multiLevelType w:val="hybridMultilevel"/>
    <w:tmpl w:val="78747AF8"/>
    <w:lvl w:ilvl="0" w:tplc="A8A67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E1C68"/>
    <w:multiLevelType w:val="hybridMultilevel"/>
    <w:tmpl w:val="6FFA6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11A2F"/>
    <w:multiLevelType w:val="hybridMultilevel"/>
    <w:tmpl w:val="5278559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56A08"/>
    <w:multiLevelType w:val="hybridMultilevel"/>
    <w:tmpl w:val="CFBC02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89C2EB3"/>
    <w:multiLevelType w:val="hybridMultilevel"/>
    <w:tmpl w:val="C41ACAD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5E85"/>
    <w:multiLevelType w:val="hybridMultilevel"/>
    <w:tmpl w:val="979EF17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86F0B"/>
    <w:multiLevelType w:val="hybridMultilevel"/>
    <w:tmpl w:val="87FC6814"/>
    <w:lvl w:ilvl="0" w:tplc="5D3666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393E35"/>
    <w:multiLevelType w:val="hybridMultilevel"/>
    <w:tmpl w:val="83C0FF7A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81A12"/>
    <w:multiLevelType w:val="hybridMultilevel"/>
    <w:tmpl w:val="8004A4F0"/>
    <w:lvl w:ilvl="0" w:tplc="302EC0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E79E5"/>
    <w:multiLevelType w:val="hybridMultilevel"/>
    <w:tmpl w:val="1068C392"/>
    <w:lvl w:ilvl="0" w:tplc="10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10090019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 w:tplc="1009001B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10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100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100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10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100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100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22" w15:restartNumberingAfterBreak="0">
    <w:nsid w:val="37EA3F80"/>
    <w:multiLevelType w:val="hybridMultilevel"/>
    <w:tmpl w:val="1836473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2076"/>
    <w:multiLevelType w:val="hybridMultilevel"/>
    <w:tmpl w:val="020603C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D2147"/>
    <w:multiLevelType w:val="hybridMultilevel"/>
    <w:tmpl w:val="C9E030D4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DB0F37"/>
    <w:multiLevelType w:val="hybridMultilevel"/>
    <w:tmpl w:val="C0DEC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10ECD"/>
    <w:multiLevelType w:val="hybridMultilevel"/>
    <w:tmpl w:val="2182D0E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14022"/>
    <w:multiLevelType w:val="hybridMultilevel"/>
    <w:tmpl w:val="1D70C900"/>
    <w:lvl w:ilvl="0" w:tplc="10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5F98242E"/>
    <w:multiLevelType w:val="hybridMultilevel"/>
    <w:tmpl w:val="65F86B9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40EA1"/>
    <w:multiLevelType w:val="hybridMultilevel"/>
    <w:tmpl w:val="F654991A"/>
    <w:lvl w:ilvl="0" w:tplc="10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10090019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 w:tplc="1009001B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10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100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100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10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100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100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30" w15:restartNumberingAfterBreak="0">
    <w:nsid w:val="61D20ACC"/>
    <w:multiLevelType w:val="hybridMultilevel"/>
    <w:tmpl w:val="A47495E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B5CDD"/>
    <w:multiLevelType w:val="hybridMultilevel"/>
    <w:tmpl w:val="27CC2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710820"/>
    <w:multiLevelType w:val="hybridMultilevel"/>
    <w:tmpl w:val="DDAA3E8E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3704E"/>
    <w:multiLevelType w:val="hybridMultilevel"/>
    <w:tmpl w:val="70D2CB96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C25F4"/>
    <w:multiLevelType w:val="hybridMultilevel"/>
    <w:tmpl w:val="99C8FDE8"/>
    <w:lvl w:ilvl="0" w:tplc="10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10090019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 w:tplc="1009001B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10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100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100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10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100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100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35" w15:restartNumberingAfterBreak="0">
    <w:nsid w:val="6C874279"/>
    <w:multiLevelType w:val="hybridMultilevel"/>
    <w:tmpl w:val="AEAC68CC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464C14"/>
    <w:multiLevelType w:val="hybridMultilevel"/>
    <w:tmpl w:val="D84C8C2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70FD5"/>
    <w:multiLevelType w:val="hybridMultilevel"/>
    <w:tmpl w:val="0C42BF9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75A8F"/>
    <w:multiLevelType w:val="hybridMultilevel"/>
    <w:tmpl w:val="B1C67FE6"/>
    <w:lvl w:ilvl="0" w:tplc="049E736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C0BA4"/>
    <w:multiLevelType w:val="hybridMultilevel"/>
    <w:tmpl w:val="7D78D63C"/>
    <w:lvl w:ilvl="0" w:tplc="10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10090019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 w:tplc="1009001B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10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100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100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10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100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100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num w:numId="1" w16cid:durableId="1309749366">
    <w:abstractNumId w:val="7"/>
  </w:num>
  <w:num w:numId="2" w16cid:durableId="552697393">
    <w:abstractNumId w:val="11"/>
  </w:num>
  <w:num w:numId="3" w16cid:durableId="1317103806">
    <w:abstractNumId w:val="13"/>
  </w:num>
  <w:num w:numId="4" w16cid:durableId="1875267657">
    <w:abstractNumId w:val="39"/>
  </w:num>
  <w:num w:numId="5" w16cid:durableId="1779327537">
    <w:abstractNumId w:val="0"/>
  </w:num>
  <w:num w:numId="6" w16cid:durableId="443230325">
    <w:abstractNumId w:val="37"/>
  </w:num>
  <w:num w:numId="7" w16cid:durableId="314339435">
    <w:abstractNumId w:val="12"/>
  </w:num>
  <w:num w:numId="8" w16cid:durableId="1673797021">
    <w:abstractNumId w:val="2"/>
  </w:num>
  <w:num w:numId="9" w16cid:durableId="1092123204">
    <w:abstractNumId w:val="1"/>
  </w:num>
  <w:num w:numId="10" w16cid:durableId="916012015">
    <w:abstractNumId w:val="3"/>
  </w:num>
  <w:num w:numId="11" w16cid:durableId="1965883416">
    <w:abstractNumId w:val="32"/>
  </w:num>
  <w:num w:numId="12" w16cid:durableId="2042321940">
    <w:abstractNumId w:val="20"/>
  </w:num>
  <w:num w:numId="13" w16cid:durableId="1906063553">
    <w:abstractNumId w:val="5"/>
  </w:num>
  <w:num w:numId="14" w16cid:durableId="1240167295">
    <w:abstractNumId w:val="33"/>
  </w:num>
  <w:num w:numId="15" w16cid:durableId="1582331157">
    <w:abstractNumId w:val="24"/>
  </w:num>
  <w:num w:numId="16" w16cid:durableId="1446996484">
    <w:abstractNumId w:val="19"/>
  </w:num>
  <w:num w:numId="17" w16cid:durableId="1874033443">
    <w:abstractNumId w:val="35"/>
  </w:num>
  <w:num w:numId="18" w16cid:durableId="15546576">
    <w:abstractNumId w:val="15"/>
  </w:num>
  <w:num w:numId="19" w16cid:durableId="785349849">
    <w:abstractNumId w:val="8"/>
  </w:num>
  <w:num w:numId="20" w16cid:durableId="1357195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4579603">
    <w:abstractNumId w:val="41"/>
  </w:num>
  <w:num w:numId="22" w16cid:durableId="1645815495">
    <w:abstractNumId w:val="29"/>
  </w:num>
  <w:num w:numId="23" w16cid:durableId="894706243">
    <w:abstractNumId w:val="34"/>
  </w:num>
  <w:num w:numId="24" w16cid:durableId="572470454">
    <w:abstractNumId w:val="21"/>
  </w:num>
  <w:num w:numId="25" w16cid:durableId="2083675604">
    <w:abstractNumId w:val="6"/>
  </w:num>
  <w:num w:numId="26" w16cid:durableId="1475565605">
    <w:abstractNumId w:val="22"/>
  </w:num>
  <w:num w:numId="27" w16cid:durableId="1593203762">
    <w:abstractNumId w:val="23"/>
  </w:num>
  <w:num w:numId="28" w16cid:durableId="502169004">
    <w:abstractNumId w:val="16"/>
  </w:num>
  <w:num w:numId="29" w16cid:durableId="1459758521">
    <w:abstractNumId w:val="40"/>
  </w:num>
  <w:num w:numId="30" w16cid:durableId="1761215892">
    <w:abstractNumId w:val="9"/>
  </w:num>
  <w:num w:numId="31" w16cid:durableId="1716737530">
    <w:abstractNumId w:val="10"/>
  </w:num>
  <w:num w:numId="32" w16cid:durableId="1024359452">
    <w:abstractNumId w:val="27"/>
  </w:num>
  <w:num w:numId="33" w16cid:durableId="1542090428">
    <w:abstractNumId w:val="18"/>
  </w:num>
  <w:num w:numId="34" w16cid:durableId="1301425411">
    <w:abstractNumId w:val="14"/>
  </w:num>
  <w:num w:numId="35" w16cid:durableId="1639218978">
    <w:abstractNumId w:val="28"/>
  </w:num>
  <w:num w:numId="36" w16cid:durableId="679770520">
    <w:abstractNumId w:val="26"/>
  </w:num>
  <w:num w:numId="37" w16cid:durableId="942955838">
    <w:abstractNumId w:val="17"/>
  </w:num>
  <w:num w:numId="38" w16cid:durableId="192111624">
    <w:abstractNumId w:val="30"/>
  </w:num>
  <w:num w:numId="39" w16cid:durableId="1167667924">
    <w:abstractNumId w:val="36"/>
  </w:num>
  <w:num w:numId="40" w16cid:durableId="574360641">
    <w:abstractNumId w:val="31"/>
  </w:num>
  <w:num w:numId="41" w16cid:durableId="1400596512">
    <w:abstractNumId w:val="25"/>
  </w:num>
  <w:num w:numId="42" w16cid:durableId="207796726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DAgMDUxNDSzNTCyUdpeDU4uLM/DyQArNaAMfieKMsAAAA"/>
  </w:docVars>
  <w:rsids>
    <w:rsidRoot w:val="00296763"/>
    <w:rsid w:val="00026697"/>
    <w:rsid w:val="000336B2"/>
    <w:rsid w:val="000710CD"/>
    <w:rsid w:val="000C339F"/>
    <w:rsid w:val="000D366F"/>
    <w:rsid w:val="000E107D"/>
    <w:rsid w:val="000E7C18"/>
    <w:rsid w:val="001001D5"/>
    <w:rsid w:val="0010671C"/>
    <w:rsid w:val="00125053"/>
    <w:rsid w:val="001264E7"/>
    <w:rsid w:val="001460B9"/>
    <w:rsid w:val="0016400C"/>
    <w:rsid w:val="00196B6E"/>
    <w:rsid w:val="001C19D0"/>
    <w:rsid w:val="001E109B"/>
    <w:rsid w:val="00213F59"/>
    <w:rsid w:val="0023130C"/>
    <w:rsid w:val="0027457D"/>
    <w:rsid w:val="00296763"/>
    <w:rsid w:val="002B6D62"/>
    <w:rsid w:val="002F035C"/>
    <w:rsid w:val="003329EB"/>
    <w:rsid w:val="0035053C"/>
    <w:rsid w:val="00352653"/>
    <w:rsid w:val="00370A06"/>
    <w:rsid w:val="0038631C"/>
    <w:rsid w:val="003C38F8"/>
    <w:rsid w:val="004C0797"/>
    <w:rsid w:val="004C0A0F"/>
    <w:rsid w:val="005664EA"/>
    <w:rsid w:val="00596375"/>
    <w:rsid w:val="005B121F"/>
    <w:rsid w:val="005B3EF4"/>
    <w:rsid w:val="005B7D16"/>
    <w:rsid w:val="005C3F98"/>
    <w:rsid w:val="005C417C"/>
    <w:rsid w:val="005E2BBB"/>
    <w:rsid w:val="0065331B"/>
    <w:rsid w:val="00674DC5"/>
    <w:rsid w:val="0068032B"/>
    <w:rsid w:val="00691965"/>
    <w:rsid w:val="006B6E4F"/>
    <w:rsid w:val="006D390F"/>
    <w:rsid w:val="00710544"/>
    <w:rsid w:val="00721019"/>
    <w:rsid w:val="00731BDE"/>
    <w:rsid w:val="00741A45"/>
    <w:rsid w:val="0075596C"/>
    <w:rsid w:val="007853BA"/>
    <w:rsid w:val="007F1F6E"/>
    <w:rsid w:val="0080303F"/>
    <w:rsid w:val="00830598"/>
    <w:rsid w:val="00843072"/>
    <w:rsid w:val="008603FE"/>
    <w:rsid w:val="00861DA4"/>
    <w:rsid w:val="008659E2"/>
    <w:rsid w:val="008A4B7D"/>
    <w:rsid w:val="00901A1A"/>
    <w:rsid w:val="009145CA"/>
    <w:rsid w:val="00963335"/>
    <w:rsid w:val="009752CB"/>
    <w:rsid w:val="009753CA"/>
    <w:rsid w:val="0098779B"/>
    <w:rsid w:val="009E06F4"/>
    <w:rsid w:val="00A01345"/>
    <w:rsid w:val="00A511B9"/>
    <w:rsid w:val="00A52458"/>
    <w:rsid w:val="00A82910"/>
    <w:rsid w:val="00A85181"/>
    <w:rsid w:val="00AD0D1F"/>
    <w:rsid w:val="00AE6B1A"/>
    <w:rsid w:val="00AF0C07"/>
    <w:rsid w:val="00B041FD"/>
    <w:rsid w:val="00B10A7D"/>
    <w:rsid w:val="00B66937"/>
    <w:rsid w:val="00BB7722"/>
    <w:rsid w:val="00BC36A5"/>
    <w:rsid w:val="00BD17FC"/>
    <w:rsid w:val="00BE598A"/>
    <w:rsid w:val="00BF4635"/>
    <w:rsid w:val="00C02107"/>
    <w:rsid w:val="00C17154"/>
    <w:rsid w:val="00C30290"/>
    <w:rsid w:val="00C54C9D"/>
    <w:rsid w:val="00C56074"/>
    <w:rsid w:val="00C92E3D"/>
    <w:rsid w:val="00CD0824"/>
    <w:rsid w:val="00CE560E"/>
    <w:rsid w:val="00D010B3"/>
    <w:rsid w:val="00D105B0"/>
    <w:rsid w:val="00D43CF4"/>
    <w:rsid w:val="00D46EF0"/>
    <w:rsid w:val="00D52B3F"/>
    <w:rsid w:val="00D84FBD"/>
    <w:rsid w:val="00DA1E82"/>
    <w:rsid w:val="00DC032E"/>
    <w:rsid w:val="00E05147"/>
    <w:rsid w:val="00E30475"/>
    <w:rsid w:val="00E4739B"/>
    <w:rsid w:val="00E52C22"/>
    <w:rsid w:val="00EC6D45"/>
    <w:rsid w:val="00F04155"/>
    <w:rsid w:val="00F31D46"/>
    <w:rsid w:val="00F34B51"/>
    <w:rsid w:val="00F41836"/>
    <w:rsid w:val="00F43CE4"/>
    <w:rsid w:val="00F53D35"/>
    <w:rsid w:val="00FA7DC8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AFB59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99"/>
    <w:qFormat/>
    <w:rsid w:val="00F04155"/>
    <w:pPr>
      <w:ind w:left="720"/>
      <w:contextualSpacing/>
    </w:pPr>
  </w:style>
  <w:style w:type="character" w:styleId="Strong">
    <w:name w:val="Strong"/>
    <w:uiPriority w:val="22"/>
    <w:qFormat/>
    <w:rsid w:val="00E30475"/>
    <w:rPr>
      <w:b/>
      <w:bCs/>
    </w:rPr>
  </w:style>
  <w:style w:type="paragraph" w:styleId="PlainText">
    <w:name w:val="Plain Text"/>
    <w:basedOn w:val="Normal"/>
    <w:link w:val="PlainTextChar"/>
    <w:uiPriority w:val="99"/>
    <w:rsid w:val="00D105B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105B0"/>
    <w:rPr>
      <w:rFonts w:ascii="Consolas" w:eastAsia="Calibri" w:hAnsi="Consolas" w:cs="Consolas"/>
      <w:sz w:val="21"/>
      <w:szCs w:val="21"/>
      <w:lang w:eastAsia="en-US"/>
    </w:rPr>
  </w:style>
  <w:style w:type="paragraph" w:styleId="Revision">
    <w:name w:val="Revision"/>
    <w:hidden/>
    <w:uiPriority w:val="99"/>
    <w:semiHidden/>
    <w:rsid w:val="00A52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280079439FD4BB1563AB7CBA0F28C" ma:contentTypeVersion="14" ma:contentTypeDescription="Create a new document." ma:contentTypeScope="" ma:versionID="65a3000b58a6f11f5804d488ba42a62b">
  <xsd:schema xmlns:xsd="http://www.w3.org/2001/XMLSchema" xmlns:xs="http://www.w3.org/2001/XMLSchema" xmlns:p="http://schemas.microsoft.com/office/2006/metadata/properties" xmlns:ns3="bb2e2846-7b7e-404f-9483-c235c276921e" xmlns:ns4="6ca6876a-c834-446f-801f-ef99aeee9038" targetNamespace="http://schemas.microsoft.com/office/2006/metadata/properties" ma:root="true" ma:fieldsID="772d2e9134f30a4313a075c00ff00f22" ns3:_="" ns4:_="">
    <xsd:import namespace="bb2e2846-7b7e-404f-9483-c235c276921e"/>
    <xsd:import namespace="6ca6876a-c834-446f-801f-ef99aeee90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e2846-7b7e-404f-9483-c235c2769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6876a-c834-446f-801f-ef99aeee9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68DC6-6540-497D-B72A-F190F313194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b2e2846-7b7e-404f-9483-c235c276921e"/>
    <ds:schemaRef ds:uri="http://purl.org/dc/terms/"/>
    <ds:schemaRef ds:uri="http://schemas.openxmlformats.org/package/2006/metadata/core-properties"/>
    <ds:schemaRef ds:uri="6ca6876a-c834-446f-801f-ef99aeee90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B4D8CE-CD12-4DD4-98ED-B499805C6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80D08-AE24-45FA-83F6-54A06293D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e2846-7b7e-404f-9483-c235c276921e"/>
    <ds:schemaRef ds:uri="6ca6876a-c834-446f-801f-ef99aeee9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1010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Brianna Nichol</cp:lastModifiedBy>
  <cp:revision>5</cp:revision>
  <cp:lastPrinted>2009-09-25T21:47:00Z</cp:lastPrinted>
  <dcterms:created xsi:type="dcterms:W3CDTF">2022-05-17T15:50:00Z</dcterms:created>
  <dcterms:modified xsi:type="dcterms:W3CDTF">2022-05-17T15:57:00Z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0x01010045E280079439FD4BB1563AB7CBA0F28C</vt:lpwstr>
  </property>
</Properties>
</file>